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B14A" w14:textId="4E578FF9" w:rsidR="000C2EE2" w:rsidRDefault="005A6291" w:rsidP="000C2EE2">
      <w:pPr>
        <w:rPr>
          <w:rFonts w:ascii="仿宋_GB2312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555555"/>
          <w:kern w:val="0"/>
          <w:sz w:val="28"/>
          <w:szCs w:val="28"/>
        </w:rPr>
        <w:t>附件一</w:t>
      </w:r>
    </w:p>
    <w:p w14:paraId="103B1129" w14:textId="77777777" w:rsidR="00CB5198" w:rsidRDefault="00CB5198" w:rsidP="000C2EE2">
      <w:pPr>
        <w:rPr>
          <w:rFonts w:ascii="仿宋_GB2312" w:eastAsia="仿宋_GB2312" w:hAnsi="Times New Roman" w:cs="Times New Roman"/>
          <w:color w:val="555555"/>
          <w:kern w:val="0"/>
          <w:sz w:val="28"/>
          <w:szCs w:val="28"/>
        </w:rPr>
      </w:pPr>
    </w:p>
    <w:p w14:paraId="10BCEBAA" w14:textId="4B411886" w:rsidR="002601AA" w:rsidRDefault="00E344F2" w:rsidP="00DA6FA1">
      <w:pPr>
        <w:jc w:val="center"/>
        <w:rPr>
          <w:rFonts w:ascii="仿宋_GB2312" w:eastAsia="仿宋_GB2312" w:hAnsi="Times New Roman" w:cs="Times New Roman"/>
          <w:b/>
          <w:bCs/>
          <w:color w:val="555555"/>
          <w:kern w:val="0"/>
          <w:sz w:val="28"/>
          <w:szCs w:val="28"/>
        </w:rPr>
      </w:pPr>
      <w:r w:rsidRPr="00DA6FA1">
        <w:rPr>
          <w:rFonts w:ascii="仿宋_GB2312" w:eastAsia="仿宋_GB2312" w:hAnsi="Times New Roman" w:cs="Times New Roman" w:hint="eastAsia"/>
          <w:b/>
          <w:bCs/>
          <w:color w:val="555555"/>
          <w:kern w:val="0"/>
          <w:sz w:val="28"/>
          <w:szCs w:val="28"/>
        </w:rPr>
        <w:t>LED显示屏主要技术参数、规格及相关</w:t>
      </w:r>
      <w:r w:rsidR="00DA6FA1" w:rsidRPr="00DA6FA1">
        <w:rPr>
          <w:rFonts w:ascii="仿宋_GB2312" w:eastAsia="仿宋_GB2312" w:hAnsi="Times New Roman" w:cs="Times New Roman" w:hint="eastAsia"/>
          <w:b/>
          <w:bCs/>
          <w:color w:val="555555"/>
          <w:kern w:val="0"/>
          <w:sz w:val="28"/>
          <w:szCs w:val="28"/>
        </w:rPr>
        <w:t>要求</w:t>
      </w:r>
    </w:p>
    <w:p w14:paraId="1B56A2C6" w14:textId="77777777" w:rsidR="00DA6FA1" w:rsidRPr="00DA6FA1" w:rsidRDefault="00DA6FA1" w:rsidP="00DA6FA1">
      <w:pPr>
        <w:jc w:val="center"/>
        <w:rPr>
          <w:rFonts w:ascii="仿宋_GB2312" w:eastAsia="仿宋_GB2312" w:hAnsi="Times New Roman" w:cs="Times New Roman"/>
          <w:b/>
          <w:bCs/>
          <w:color w:val="555555"/>
          <w:kern w:val="0"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1559"/>
        <w:gridCol w:w="2977"/>
        <w:gridCol w:w="3260"/>
      </w:tblGrid>
      <w:tr w:rsidR="00A43433" w:rsidRPr="005B36CC" w14:paraId="7F12E571" w14:textId="77777777" w:rsidTr="003C1C3B">
        <w:tc>
          <w:tcPr>
            <w:tcW w:w="846" w:type="dxa"/>
          </w:tcPr>
          <w:p w14:paraId="1FF819F6" w14:textId="74372A07" w:rsidR="00A43433" w:rsidRPr="003C1C3B" w:rsidRDefault="00A43433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名称</w:t>
            </w:r>
          </w:p>
        </w:tc>
        <w:tc>
          <w:tcPr>
            <w:tcW w:w="1559" w:type="dxa"/>
          </w:tcPr>
          <w:p w14:paraId="0C08BC40" w14:textId="2ED32FB9" w:rsidR="00A43433" w:rsidRPr="003C1C3B" w:rsidRDefault="00A43433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规格</w:t>
            </w:r>
          </w:p>
        </w:tc>
        <w:tc>
          <w:tcPr>
            <w:tcW w:w="2977" w:type="dxa"/>
          </w:tcPr>
          <w:p w14:paraId="462A9A79" w14:textId="398FDF07" w:rsidR="00A43433" w:rsidRPr="003C1C3B" w:rsidRDefault="00A43433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主要技术参数</w:t>
            </w:r>
          </w:p>
        </w:tc>
        <w:tc>
          <w:tcPr>
            <w:tcW w:w="3260" w:type="dxa"/>
          </w:tcPr>
          <w:p w14:paraId="6B74E8C6" w14:textId="7349A238" w:rsidR="00A43433" w:rsidRPr="003C1C3B" w:rsidRDefault="00A43433" w:rsidP="005B36C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备注</w:t>
            </w:r>
          </w:p>
        </w:tc>
      </w:tr>
      <w:tr w:rsidR="00A43433" w:rsidRPr="005B36CC" w14:paraId="19F49E22" w14:textId="77777777" w:rsidTr="003C1C3B">
        <w:tc>
          <w:tcPr>
            <w:tcW w:w="846" w:type="dxa"/>
          </w:tcPr>
          <w:p w14:paraId="65DAB819" w14:textId="77777777" w:rsidR="005B36CC" w:rsidRPr="003C1C3B" w:rsidRDefault="005B36CC" w:rsidP="005B36C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26396748" w14:textId="77777777" w:rsidR="005B36CC" w:rsidRPr="003C1C3B" w:rsidRDefault="005B36CC" w:rsidP="005B36C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2E74C836" w14:textId="77777777" w:rsidR="005B36CC" w:rsidRPr="003C1C3B" w:rsidRDefault="005B36CC" w:rsidP="005B36C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75A853E2" w14:textId="77777777" w:rsidR="005B36CC" w:rsidRPr="003C1C3B" w:rsidRDefault="005B36CC" w:rsidP="005B36C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12F92773" w14:textId="51319184" w:rsidR="00A43433" w:rsidRPr="003C1C3B" w:rsidRDefault="00A43433" w:rsidP="005B36C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LED显示屏</w:t>
            </w:r>
          </w:p>
        </w:tc>
        <w:tc>
          <w:tcPr>
            <w:tcW w:w="1559" w:type="dxa"/>
          </w:tcPr>
          <w:p w14:paraId="1ED88593" w14:textId="77777777" w:rsidR="005B36CC" w:rsidRPr="003C1C3B" w:rsidRDefault="005B36CC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6CDE59CB" w14:textId="77777777" w:rsidR="005B36CC" w:rsidRPr="003C1C3B" w:rsidRDefault="005B36CC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744785DA" w14:textId="77777777" w:rsidR="005B36CC" w:rsidRPr="003C1C3B" w:rsidRDefault="005B36CC" w:rsidP="00A04C95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</w:p>
          <w:p w14:paraId="5B86432E" w14:textId="501D3550" w:rsidR="00A04C95" w:rsidRPr="003C1C3B" w:rsidRDefault="00A43433" w:rsidP="00A04C95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 xml:space="preserve">长4.16米 </w:t>
            </w:r>
            <w:r w:rsidR="00A04C95" w:rsidRPr="003C1C3B"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  <w:t xml:space="preserve"> </w:t>
            </w:r>
            <w:r w:rsidR="003C1C3B"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  <w:t xml:space="preserve">  </w:t>
            </w: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 xml:space="preserve">高2.08米   </w:t>
            </w:r>
          </w:p>
          <w:p w14:paraId="7B6B22F1" w14:textId="1058EE2A" w:rsidR="00A43433" w:rsidRPr="003C1C3B" w:rsidRDefault="00A43433" w:rsidP="00A04C95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整屏分辨率：</w:t>
            </w:r>
            <w:r w:rsidR="00164145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≥</w:t>
            </w: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 xml:space="preserve">1664*832  </w:t>
            </w:r>
          </w:p>
        </w:tc>
        <w:tc>
          <w:tcPr>
            <w:tcW w:w="2977" w:type="dxa"/>
          </w:tcPr>
          <w:p w14:paraId="58287248" w14:textId="76E6E2D8" w:rsidR="00A43433" w:rsidRPr="003C1C3B" w:rsidRDefault="00FE5BDF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P2.5，</w:t>
            </w:r>
            <w:r w:rsidR="00A43433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 xml:space="preserve">点间距：2.5mm，密度：160000点/ </w:t>
            </w:r>
            <w:r w:rsidR="00A43433" w:rsidRPr="003C1C3B">
              <w:rPr>
                <w:rFonts w:ascii="Segoe UI Symbol" w:eastAsia="Segoe UI Symbol" w:hAnsi="Segoe UI Symbol" w:cs="Segoe UI Symbol" w:hint="eastAsia"/>
                <w:color w:val="555555"/>
                <w:kern w:val="0"/>
                <w:szCs w:val="21"/>
              </w:rPr>
              <w:t>㎡</w:t>
            </w:r>
            <w:r w:rsidR="00A43433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，单元板尺寸：320mm×160mm，模组行列数：宽128点×高64点；刷新频率：≥60帧/秒，刷新率≥1920Hz,寿命，寿命：≥10万小时，盲点率：＜万分之一，亮度：800cd/</w:t>
            </w:r>
            <w:r w:rsidR="00A43433" w:rsidRPr="003C1C3B">
              <w:rPr>
                <w:rFonts w:ascii="Segoe UI Symbol" w:eastAsia="Segoe UI Symbol" w:hAnsi="Segoe UI Symbol" w:cs="Segoe UI Symbol" w:hint="eastAsia"/>
                <w:color w:val="555555"/>
                <w:kern w:val="0"/>
                <w:szCs w:val="21"/>
              </w:rPr>
              <w:t>㎡</w:t>
            </w:r>
          </w:p>
        </w:tc>
        <w:tc>
          <w:tcPr>
            <w:tcW w:w="3260" w:type="dxa"/>
          </w:tcPr>
          <w:p w14:paraId="6DE4A89E" w14:textId="225381D7" w:rsidR="00A43433" w:rsidRPr="003C1C3B" w:rsidRDefault="00A43433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一、报价前现场查看安装环境。</w:t>
            </w:r>
          </w:p>
          <w:p w14:paraId="79BD4384" w14:textId="1705D128" w:rsidR="00A43433" w:rsidRPr="003C1C3B" w:rsidRDefault="00A43433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二、设备包含但不限于设备电源线、钢架结构、排线（网线）、电缆线、控制系统、视屏处理器等达到使用所需备件、材料。</w:t>
            </w:r>
          </w:p>
          <w:p w14:paraId="22B52261" w14:textId="291013A1" w:rsidR="00A43433" w:rsidRPr="003C1C3B" w:rsidRDefault="00A43433" w:rsidP="005B36CC">
            <w:pPr>
              <w:spacing w:line="300" w:lineRule="exact"/>
              <w:rPr>
                <w:rFonts w:ascii="仿宋_GB2312" w:eastAsia="仿宋_GB2312" w:hAnsi="Times New Roman" w:cs="Times New Roman"/>
                <w:color w:val="555555"/>
                <w:kern w:val="0"/>
                <w:szCs w:val="21"/>
              </w:rPr>
            </w:pP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三、</w:t>
            </w:r>
            <w:r w:rsidR="00AE4D84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负责</w:t>
            </w: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安装</w:t>
            </w:r>
            <w:r w:rsidR="00AE4D84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、</w:t>
            </w: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调试并培训使用部门熟悉所有操作。质保期不少于</w:t>
            </w:r>
            <w:r w:rsidR="002E1D14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3</w:t>
            </w: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年，</w:t>
            </w:r>
            <w:r w:rsidR="002E1D14"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3</w:t>
            </w:r>
            <w:r w:rsidRPr="003C1C3B">
              <w:rPr>
                <w:rFonts w:ascii="仿宋_GB2312" w:eastAsia="仿宋_GB2312" w:hAnsi="Times New Roman" w:cs="Times New Roman" w:hint="eastAsia"/>
                <w:color w:val="555555"/>
                <w:kern w:val="0"/>
                <w:szCs w:val="21"/>
              </w:rPr>
              <w:t>年内硬件如有故障免费更换。</w:t>
            </w:r>
          </w:p>
        </w:tc>
      </w:tr>
    </w:tbl>
    <w:p w14:paraId="74A7CD31" w14:textId="58E1F581" w:rsidR="002601AA" w:rsidRDefault="002601AA" w:rsidP="003C1C3B">
      <w:pPr>
        <w:ind w:firstLineChars="200" w:firstLine="420"/>
      </w:pPr>
    </w:p>
    <w:sectPr w:rsidR="0026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1F1F" w14:textId="77777777" w:rsidR="00C05091" w:rsidRDefault="00C05091" w:rsidP="00DA6FA1">
      <w:r>
        <w:separator/>
      </w:r>
    </w:p>
  </w:endnote>
  <w:endnote w:type="continuationSeparator" w:id="0">
    <w:p w14:paraId="395823E0" w14:textId="77777777" w:rsidR="00C05091" w:rsidRDefault="00C05091" w:rsidP="00D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89AC" w14:textId="77777777" w:rsidR="00C05091" w:rsidRDefault="00C05091" w:rsidP="00DA6FA1">
      <w:r>
        <w:separator/>
      </w:r>
    </w:p>
  </w:footnote>
  <w:footnote w:type="continuationSeparator" w:id="0">
    <w:p w14:paraId="62DBCF7A" w14:textId="77777777" w:rsidR="00C05091" w:rsidRDefault="00C05091" w:rsidP="00DA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1640"/>
    <w:multiLevelType w:val="hybridMultilevel"/>
    <w:tmpl w:val="BFF6DA0E"/>
    <w:lvl w:ilvl="0" w:tplc="DF8225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E2"/>
    <w:rsid w:val="00020219"/>
    <w:rsid w:val="00043A14"/>
    <w:rsid w:val="000C2EE2"/>
    <w:rsid w:val="000D6595"/>
    <w:rsid w:val="00164145"/>
    <w:rsid w:val="001D38E6"/>
    <w:rsid w:val="001D5F05"/>
    <w:rsid w:val="002065FC"/>
    <w:rsid w:val="002601AA"/>
    <w:rsid w:val="00263C2E"/>
    <w:rsid w:val="002E1D14"/>
    <w:rsid w:val="002E7D8D"/>
    <w:rsid w:val="003552EF"/>
    <w:rsid w:val="003A5475"/>
    <w:rsid w:val="003C1C3B"/>
    <w:rsid w:val="003D59B3"/>
    <w:rsid w:val="00427F81"/>
    <w:rsid w:val="004504E0"/>
    <w:rsid w:val="0045103A"/>
    <w:rsid w:val="00495108"/>
    <w:rsid w:val="005A6291"/>
    <w:rsid w:val="005B36CC"/>
    <w:rsid w:val="00640B18"/>
    <w:rsid w:val="006C0CE4"/>
    <w:rsid w:val="006F2C7F"/>
    <w:rsid w:val="0071362A"/>
    <w:rsid w:val="00766727"/>
    <w:rsid w:val="007D43F6"/>
    <w:rsid w:val="00800527"/>
    <w:rsid w:val="008B2EC3"/>
    <w:rsid w:val="00922806"/>
    <w:rsid w:val="0096218A"/>
    <w:rsid w:val="009B41E9"/>
    <w:rsid w:val="009B5B34"/>
    <w:rsid w:val="009F7AD5"/>
    <w:rsid w:val="00A03BDE"/>
    <w:rsid w:val="00A04C95"/>
    <w:rsid w:val="00A43433"/>
    <w:rsid w:val="00AA353E"/>
    <w:rsid w:val="00AE4D84"/>
    <w:rsid w:val="00B10C1C"/>
    <w:rsid w:val="00C05091"/>
    <w:rsid w:val="00C838AD"/>
    <w:rsid w:val="00CB5198"/>
    <w:rsid w:val="00DA6FA1"/>
    <w:rsid w:val="00E102B4"/>
    <w:rsid w:val="00E344F2"/>
    <w:rsid w:val="00E569E2"/>
    <w:rsid w:val="00EF064A"/>
    <w:rsid w:val="00F82D28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74E28"/>
  <w15:chartTrackingRefBased/>
  <w15:docId w15:val="{4F62FA69-6167-4AE4-9334-1FCE1252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8E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A6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6F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6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6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2022-06-17T01:44:00Z</cp:lastPrinted>
  <dcterms:created xsi:type="dcterms:W3CDTF">2022-06-16T09:01:00Z</dcterms:created>
  <dcterms:modified xsi:type="dcterms:W3CDTF">2022-06-17T06:41:00Z</dcterms:modified>
</cp:coreProperties>
</file>