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5936" w14:textId="44DEAD32" w:rsidR="008C5EBF" w:rsidRPr="008C5EBF" w:rsidRDefault="008C5EBF" w:rsidP="008C5EBF">
      <w:pPr>
        <w:adjustRightInd w:val="0"/>
        <w:snapToGrid w:val="0"/>
        <w:spacing w:line="440" w:lineRule="exact"/>
        <w:jc w:val="left"/>
        <w:rPr>
          <w:rFonts w:ascii="宋体" w:hAnsi="宋体"/>
          <w:color w:val="000000" w:themeColor="text1"/>
          <w:sz w:val="24"/>
          <w:szCs w:val="24"/>
        </w:rPr>
      </w:pPr>
      <w:r w:rsidRPr="008C5EBF">
        <w:rPr>
          <w:rFonts w:ascii="宋体" w:hAnsi="宋体" w:hint="eastAsia"/>
          <w:color w:val="000000" w:themeColor="text1"/>
          <w:sz w:val="24"/>
          <w:szCs w:val="24"/>
        </w:rPr>
        <w:t>附件-、</w:t>
      </w:r>
    </w:p>
    <w:p w14:paraId="6614D051" w14:textId="7FC79014" w:rsidR="005D754C" w:rsidRPr="005D754C" w:rsidRDefault="00E74BBE" w:rsidP="00C3745D">
      <w:pPr>
        <w:adjustRightInd w:val="0"/>
        <w:snapToGrid w:val="0"/>
        <w:spacing w:line="440" w:lineRule="exact"/>
        <w:ind w:firstLineChars="200" w:firstLine="883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  <w:r w:rsidRPr="00E74BBE">
        <w:rPr>
          <w:rFonts w:ascii="宋体" w:hAnsi="宋体" w:hint="eastAsia"/>
          <w:b/>
          <w:bCs/>
          <w:color w:val="000000" w:themeColor="text1"/>
          <w:sz w:val="44"/>
          <w:szCs w:val="44"/>
        </w:rPr>
        <w:t>经销商资格</w:t>
      </w:r>
      <w:r w:rsidR="005D754C" w:rsidRPr="005D754C">
        <w:rPr>
          <w:rFonts w:ascii="宋体" w:hAnsi="宋体" w:hint="eastAsia"/>
          <w:b/>
          <w:bCs/>
          <w:color w:val="000000" w:themeColor="text1"/>
          <w:sz w:val="44"/>
          <w:szCs w:val="44"/>
        </w:rPr>
        <w:t>条件及服务内容要求</w:t>
      </w:r>
    </w:p>
    <w:p w14:paraId="4A0D887F" w14:textId="77777777" w:rsidR="005D754C" w:rsidRPr="005D754C" w:rsidRDefault="005D754C" w:rsidP="00C3745D">
      <w:pPr>
        <w:adjustRightInd w:val="0"/>
        <w:snapToGrid w:val="0"/>
        <w:spacing w:line="440" w:lineRule="exact"/>
        <w:ind w:firstLineChars="200" w:firstLine="723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p w14:paraId="09E5DAA1" w14:textId="77777777" w:rsidR="00C9358C" w:rsidRPr="00C9358C" w:rsidRDefault="00E3634B" w:rsidP="00C358A7">
      <w:pPr>
        <w:pStyle w:val="a5"/>
        <w:numPr>
          <w:ilvl w:val="0"/>
          <w:numId w:val="4"/>
        </w:numPr>
        <w:adjustRightInd w:val="0"/>
        <w:snapToGrid w:val="0"/>
        <w:spacing w:line="440" w:lineRule="exact"/>
        <w:ind w:firstLineChars="0"/>
        <w:rPr>
          <w:rFonts w:ascii="宋体" w:hAnsi="宋体"/>
          <w:bCs/>
          <w:color w:val="000000" w:themeColor="text1"/>
          <w:sz w:val="24"/>
          <w:szCs w:val="24"/>
        </w:rPr>
      </w:pPr>
      <w:r w:rsidRPr="00C358A7">
        <w:rPr>
          <w:rFonts w:ascii="宋体" w:hAnsi="宋体" w:hint="eastAsia"/>
          <w:b/>
          <w:color w:val="000000" w:themeColor="text1"/>
          <w:sz w:val="24"/>
          <w:szCs w:val="24"/>
        </w:rPr>
        <w:t>投标公司基本要求：</w:t>
      </w:r>
    </w:p>
    <w:p w14:paraId="0DFDD302" w14:textId="336971AA" w:rsidR="00C9358C" w:rsidRPr="00C9358C" w:rsidRDefault="00C9358C" w:rsidP="00C9358C">
      <w:pPr>
        <w:pStyle w:val="a5"/>
        <w:adjustRightInd w:val="0"/>
        <w:snapToGrid w:val="0"/>
        <w:spacing w:line="440" w:lineRule="exact"/>
        <w:ind w:left="992" w:firstLineChars="0" w:firstLine="0"/>
        <w:rPr>
          <w:rFonts w:ascii="宋体" w:hAnsi="宋体"/>
          <w:bCs/>
          <w:color w:val="000000" w:themeColor="text1"/>
          <w:sz w:val="24"/>
          <w:szCs w:val="24"/>
        </w:rPr>
      </w:pPr>
      <w:r w:rsidRPr="00C9358C">
        <w:rPr>
          <w:rFonts w:ascii="宋体" w:hAnsi="宋体" w:hint="eastAsia"/>
          <w:bCs/>
          <w:color w:val="000000" w:themeColor="text1"/>
          <w:sz w:val="24"/>
          <w:szCs w:val="24"/>
        </w:rPr>
        <w:t>1、相关营业执照证件。</w:t>
      </w:r>
    </w:p>
    <w:p w14:paraId="6783C323" w14:textId="5643BAA4" w:rsidR="00E3634B" w:rsidRPr="00C358A7" w:rsidRDefault="00C9358C" w:rsidP="00C9358C">
      <w:pPr>
        <w:pStyle w:val="a5"/>
        <w:adjustRightInd w:val="0"/>
        <w:snapToGrid w:val="0"/>
        <w:spacing w:line="440" w:lineRule="exact"/>
        <w:ind w:left="992" w:firstLineChars="0" w:firstLine="0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2、</w:t>
      </w:r>
      <w:r w:rsidR="00E3634B" w:rsidRPr="00C358A7">
        <w:rPr>
          <w:rFonts w:ascii="宋体" w:hAnsi="宋体" w:hint="eastAsia"/>
          <w:bCs/>
          <w:color w:val="000000" w:themeColor="text1"/>
          <w:sz w:val="24"/>
          <w:szCs w:val="24"/>
        </w:rPr>
        <w:t>要提供有厂家针对该项目的原厂授权函</w:t>
      </w:r>
      <w:r w:rsidR="00C3745D" w:rsidRPr="00C358A7">
        <w:rPr>
          <w:rFonts w:ascii="宋体" w:hAnsi="宋体" w:hint="eastAsia"/>
          <w:bCs/>
          <w:color w:val="000000" w:themeColor="text1"/>
          <w:sz w:val="24"/>
          <w:szCs w:val="24"/>
        </w:rPr>
        <w:t>原件</w:t>
      </w:r>
      <w:r w:rsidR="00D27D72" w:rsidRPr="00C358A7">
        <w:rPr>
          <w:rFonts w:ascii="宋体" w:hAnsi="宋体" w:hint="eastAsia"/>
          <w:bCs/>
          <w:color w:val="000000" w:themeColor="text1"/>
          <w:sz w:val="24"/>
          <w:szCs w:val="24"/>
        </w:rPr>
        <w:t>。</w:t>
      </w:r>
    </w:p>
    <w:p w14:paraId="1497674E" w14:textId="73E9B2F8" w:rsidR="00727CE8" w:rsidRPr="00E3634B" w:rsidRDefault="00E3634B" w:rsidP="00C3745D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E3634B">
        <w:rPr>
          <w:rFonts w:ascii="宋体" w:hAnsi="宋体" w:hint="eastAsia"/>
          <w:b/>
          <w:color w:val="000000" w:themeColor="text1"/>
          <w:sz w:val="24"/>
          <w:szCs w:val="24"/>
        </w:rPr>
        <w:t>二</w:t>
      </w:r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、</w:t>
      </w:r>
      <w:r w:rsidR="00023AFB" w:rsidRPr="00E3634B">
        <w:rPr>
          <w:rFonts w:ascii="宋体" w:hAnsi="宋体" w:hint="eastAsia"/>
          <w:b/>
          <w:color w:val="000000" w:themeColor="text1"/>
          <w:sz w:val="24"/>
          <w:szCs w:val="24"/>
        </w:rPr>
        <w:t>服务内容要求</w:t>
      </w:r>
    </w:p>
    <w:p w14:paraId="2F3C2F2D" w14:textId="64A9E233" w:rsidR="00727CE8" w:rsidRPr="00E3634B" w:rsidRDefault="00023AFB" w:rsidP="00C3745D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E3634B">
        <w:rPr>
          <w:rFonts w:ascii="宋体" w:hAnsi="宋体" w:hint="eastAsia"/>
          <w:b/>
          <w:color w:val="000000" w:themeColor="text1"/>
          <w:sz w:val="24"/>
          <w:szCs w:val="24"/>
        </w:rPr>
        <w:t>（一）、</w:t>
      </w:r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基本服务内容：</w:t>
      </w:r>
    </w:p>
    <w:p w14:paraId="32EA923D" w14:textId="4106B50D" w:rsidR="00727CE8" w:rsidRPr="00E3634B" w:rsidRDefault="00023AFB" w:rsidP="00C3745D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E3634B">
        <w:rPr>
          <w:rFonts w:ascii="宋体" w:hAnsi="宋体"/>
          <w:b/>
          <w:color w:val="000000" w:themeColor="text1"/>
          <w:sz w:val="24"/>
          <w:szCs w:val="24"/>
        </w:rPr>
        <w:t>1</w:t>
      </w:r>
      <w:r w:rsidRPr="00E3634B">
        <w:rPr>
          <w:rFonts w:ascii="宋体" w:hAnsi="宋体" w:hint="eastAsia"/>
          <w:b/>
          <w:color w:val="000000" w:themeColor="text1"/>
          <w:sz w:val="24"/>
          <w:szCs w:val="24"/>
        </w:rPr>
        <w:t>、</w:t>
      </w:r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VIP客户服务经理：</w:t>
      </w:r>
      <w:proofErr w:type="gramStart"/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购买维保服务</w:t>
      </w:r>
      <w:proofErr w:type="gramEnd"/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后，H3C会指定一位专家为客户对应的VIP客户服务经理，负责客户的日常问题处理和答疑，在接到客户的服务请求后15分钟内给与响应。</w:t>
      </w:r>
    </w:p>
    <w:p w14:paraId="6BF8ED2C" w14:textId="2751F29A" w:rsidR="00727CE8" w:rsidRPr="00E3634B" w:rsidRDefault="00023AFB" w:rsidP="00C3745D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E3634B">
        <w:rPr>
          <w:rFonts w:ascii="宋体" w:hAnsi="宋体"/>
          <w:b/>
          <w:color w:val="000000" w:themeColor="text1"/>
          <w:sz w:val="24"/>
          <w:szCs w:val="24"/>
        </w:rPr>
        <w:t>2</w:t>
      </w:r>
      <w:r w:rsidRPr="00E3634B">
        <w:rPr>
          <w:rFonts w:ascii="宋体" w:hAnsi="宋体" w:hint="eastAsia"/>
          <w:b/>
          <w:color w:val="000000" w:themeColor="text1"/>
          <w:sz w:val="24"/>
          <w:szCs w:val="24"/>
        </w:rPr>
        <w:t>、</w:t>
      </w:r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咨询服务：</w:t>
      </w:r>
      <w:proofErr w:type="gramStart"/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维保期间</w:t>
      </w:r>
      <w:proofErr w:type="gramEnd"/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，如客户对系统结构、系统设备的使用或配置有任何疑问，可提供免费咨询服务</w:t>
      </w:r>
      <w:r w:rsidR="00C93F8B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14:paraId="47AFA7F8" w14:textId="597879C1" w:rsidR="00727CE8" w:rsidRPr="00E3634B" w:rsidRDefault="00023AFB" w:rsidP="00C3745D">
      <w:pPr>
        <w:pStyle w:val="a3"/>
        <w:spacing w:line="440" w:lineRule="exact"/>
        <w:ind w:firstLineChars="200" w:firstLine="482"/>
        <w:rPr>
          <w:rFonts w:ascii="宋体" w:hAnsi="宋体" w:cs="宋体"/>
          <w:bCs/>
          <w:color w:val="000000" w:themeColor="text1"/>
          <w:sz w:val="24"/>
          <w:szCs w:val="24"/>
        </w:rPr>
      </w:pPr>
      <w:r w:rsidRPr="00E3634B">
        <w:rPr>
          <w:rFonts w:ascii="宋体" w:hAnsi="宋体" w:cs="宋体"/>
          <w:b/>
          <w:bCs/>
          <w:color w:val="000000" w:themeColor="text1"/>
          <w:sz w:val="24"/>
          <w:szCs w:val="24"/>
        </w:rPr>
        <w:t>3</w:t>
      </w:r>
      <w:r w:rsidRPr="00E3634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、</w:t>
      </w:r>
      <w:r w:rsidR="00727CE8" w:rsidRPr="00E3634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在线支持服务：</w:t>
      </w:r>
      <w:r w:rsidR="00727CE8" w:rsidRPr="00E3634B">
        <w:rPr>
          <w:rFonts w:ascii="宋体" w:hAnsi="宋体" w:cs="宋体" w:hint="eastAsia"/>
          <w:bCs/>
          <w:color w:val="000000" w:themeColor="text1"/>
          <w:sz w:val="24"/>
          <w:szCs w:val="24"/>
        </w:rPr>
        <w:t>在</w:t>
      </w:r>
      <w:proofErr w:type="gramStart"/>
      <w:r w:rsidR="00727CE8" w:rsidRPr="00E3634B">
        <w:rPr>
          <w:rFonts w:ascii="宋体" w:hAnsi="宋体" w:cs="宋体" w:hint="eastAsia"/>
          <w:bCs/>
          <w:color w:val="000000" w:themeColor="text1"/>
          <w:sz w:val="24"/>
          <w:szCs w:val="24"/>
        </w:rPr>
        <w:t>本服务范围内客户</w:t>
      </w:r>
      <w:proofErr w:type="gramEnd"/>
      <w:r w:rsidR="00727CE8" w:rsidRPr="00E3634B">
        <w:rPr>
          <w:rFonts w:ascii="宋体" w:hAnsi="宋体" w:cs="宋体" w:hint="eastAsia"/>
          <w:bCs/>
          <w:color w:val="000000" w:themeColor="text1"/>
          <w:sz w:val="24"/>
          <w:szCs w:val="24"/>
        </w:rPr>
        <w:t>可以获得授权，以H3C公司用户的身份访问H3C公司网站及全球技术服务论坛。该网站和论坛提供了大量的产品和技术资料，如产品手册、组网案例、经验汇总等；同时论坛汇集了大量专家和技术爱好者，形成了H3C产品技术的开放性平台。</w:t>
      </w:r>
    </w:p>
    <w:p w14:paraId="7B923B02" w14:textId="34EF1C92" w:rsidR="00727CE8" w:rsidRPr="00E3634B" w:rsidRDefault="00023AFB" w:rsidP="00C3745D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E3634B">
        <w:rPr>
          <w:rFonts w:ascii="宋体" w:hAnsi="宋体" w:hint="eastAsia"/>
          <w:b/>
          <w:color w:val="000000" w:themeColor="text1"/>
          <w:sz w:val="24"/>
          <w:szCs w:val="24"/>
        </w:rPr>
        <w:t>（二）、</w:t>
      </w:r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故障类服务内容：</w:t>
      </w:r>
    </w:p>
    <w:p w14:paraId="33EEA899" w14:textId="6C662E2D" w:rsidR="00727CE8" w:rsidRPr="00D27D72" w:rsidRDefault="00023AFB" w:rsidP="00E46279">
      <w:pPr>
        <w:pStyle w:val="a4"/>
        <w:spacing w:line="440" w:lineRule="exact"/>
        <w:ind w:firstLineChars="200" w:firstLine="482"/>
        <w:rPr>
          <w:rFonts w:ascii="宋体" w:hAnsi="宋体"/>
          <w:bCs/>
          <w:color w:val="000000" w:themeColor="text1"/>
          <w:sz w:val="24"/>
          <w:szCs w:val="24"/>
        </w:rPr>
      </w:pPr>
      <w:r w:rsidRPr="00E3634B">
        <w:rPr>
          <w:rFonts w:ascii="宋体" w:hAnsi="宋体" w:cs="宋体"/>
          <w:b/>
          <w:color w:val="000000" w:themeColor="text1"/>
          <w:sz w:val="24"/>
          <w:szCs w:val="24"/>
        </w:rPr>
        <w:t>1</w:t>
      </w:r>
      <w:r w:rsidRPr="00E3634B">
        <w:rPr>
          <w:rFonts w:ascii="宋体" w:hAnsi="宋体" w:cs="宋体" w:hint="eastAsia"/>
          <w:b/>
          <w:color w:val="000000" w:themeColor="text1"/>
          <w:sz w:val="24"/>
          <w:szCs w:val="24"/>
        </w:rPr>
        <w:t>、</w:t>
      </w:r>
      <w:r w:rsidR="00727CE8" w:rsidRPr="00E3634B">
        <w:rPr>
          <w:rFonts w:ascii="宋体" w:hAnsi="宋体" w:cs="宋体" w:hint="eastAsia"/>
          <w:b/>
          <w:color w:val="000000" w:themeColor="text1"/>
          <w:sz w:val="24"/>
          <w:szCs w:val="24"/>
        </w:rPr>
        <w:t>硬件备件先行：</w:t>
      </w:r>
      <w:r w:rsidR="00727CE8" w:rsidRPr="00E3634B">
        <w:rPr>
          <w:rFonts w:ascii="宋体" w:hAnsi="宋体" w:cs="宋体" w:hint="eastAsia"/>
          <w:color w:val="000000" w:themeColor="text1"/>
          <w:sz w:val="24"/>
          <w:szCs w:val="24"/>
        </w:rPr>
        <w:t>客户购买的H3C产品因自身硬件问题出现故障，为保证客户网络的正常运行，备件的发出先于故障件返回的措施，</w:t>
      </w:r>
      <w:proofErr w:type="gramStart"/>
      <w:r w:rsidR="00727CE8" w:rsidRPr="00E3634B">
        <w:rPr>
          <w:rFonts w:ascii="宋体" w:hAnsi="宋体" w:cs="宋体" w:hint="eastAsia"/>
          <w:color w:val="000000" w:themeColor="text1"/>
          <w:sz w:val="24"/>
          <w:szCs w:val="24"/>
        </w:rPr>
        <w:t>在好件替换</w:t>
      </w:r>
      <w:proofErr w:type="gramEnd"/>
      <w:r w:rsidR="00727CE8" w:rsidRPr="00E3634B">
        <w:rPr>
          <w:rFonts w:ascii="宋体" w:hAnsi="宋体" w:cs="宋体" w:hint="eastAsia"/>
          <w:color w:val="000000" w:themeColor="text1"/>
          <w:sz w:val="24"/>
          <w:szCs w:val="24"/>
        </w:rPr>
        <w:t>了坏件后，才</w:t>
      </w:r>
      <w:r w:rsidR="00727CE8" w:rsidRPr="00C3745D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需将坏件寄回原厂。</w:t>
      </w:r>
      <w:r w:rsidR="00C3745D" w:rsidRPr="00C3745D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所提供的备件要求是原厂备件，投标时需提供原厂商盖章的《原厂备件服务证明函》原件。</w:t>
      </w:r>
    </w:p>
    <w:p w14:paraId="65C6CC92" w14:textId="6A598D2A" w:rsidR="00727CE8" w:rsidRPr="00E3634B" w:rsidRDefault="00023AFB" w:rsidP="00C3745D">
      <w:pPr>
        <w:pStyle w:val="a3"/>
        <w:spacing w:line="440" w:lineRule="exact"/>
        <w:ind w:firstLineChars="200" w:firstLine="482"/>
        <w:rPr>
          <w:rFonts w:ascii="宋体" w:hAnsi="宋体" w:cs="宋体"/>
          <w:bCs/>
          <w:color w:val="000000" w:themeColor="text1"/>
          <w:sz w:val="24"/>
          <w:szCs w:val="24"/>
        </w:rPr>
      </w:pPr>
      <w:r w:rsidRPr="00E3634B">
        <w:rPr>
          <w:rFonts w:ascii="宋体" w:hAnsi="宋体" w:cs="宋体"/>
          <w:b/>
          <w:bCs/>
          <w:color w:val="000000" w:themeColor="text1"/>
          <w:sz w:val="24"/>
          <w:szCs w:val="24"/>
        </w:rPr>
        <w:t>2</w:t>
      </w:r>
      <w:r w:rsidRPr="00E3634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、</w:t>
      </w:r>
      <w:r w:rsidR="00727CE8" w:rsidRPr="00E3634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软件免费升级：</w:t>
      </w:r>
      <w:r w:rsidR="00727CE8" w:rsidRPr="00E3634B">
        <w:rPr>
          <w:rFonts w:ascii="宋体" w:hAnsi="宋体" w:cs="宋体" w:hint="eastAsia"/>
          <w:bCs/>
          <w:color w:val="000000" w:themeColor="text1"/>
          <w:sz w:val="24"/>
          <w:szCs w:val="24"/>
        </w:rPr>
        <w:t>在服务的有效期内，H3C向客户提供其所购设备的主机软件的维护性版本（Minor Releases），如软件补丁（BUG Fixes）、更新软件（Updates），以及这些软件的配套文档资料。获得软件后，客户将享有与原有软件相同的许可权利，但不得用于商业目的的传播。</w:t>
      </w:r>
    </w:p>
    <w:p w14:paraId="16A2F8D3" w14:textId="77777777" w:rsidR="00727CE8" w:rsidRPr="00E3634B" w:rsidRDefault="00727CE8" w:rsidP="00C3745D">
      <w:pPr>
        <w:pStyle w:val="a3"/>
        <w:snapToGrid w:val="0"/>
        <w:spacing w:line="44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E3634B">
        <w:rPr>
          <w:rFonts w:ascii="宋体" w:hAnsi="宋体" w:cs="宋体" w:hint="eastAsia"/>
          <w:b/>
          <w:color w:val="000000" w:themeColor="text1"/>
          <w:sz w:val="24"/>
          <w:szCs w:val="24"/>
        </w:rPr>
        <w:t>软件免费调试：在服务的有效期内，根据客户需求，H3C免费对客户所购设备相关的软件进行调试。并在调试上给出原厂的专业建议。</w:t>
      </w:r>
    </w:p>
    <w:p w14:paraId="05306CD4" w14:textId="1DA30070" w:rsidR="00727CE8" w:rsidRPr="00E3634B" w:rsidRDefault="00023AFB" w:rsidP="00C3745D">
      <w:pPr>
        <w:pStyle w:val="a3"/>
        <w:snapToGrid w:val="0"/>
        <w:spacing w:line="440" w:lineRule="exact"/>
        <w:ind w:firstLineChars="200" w:firstLine="482"/>
        <w:rPr>
          <w:rFonts w:ascii="宋体" w:hAnsi="宋体" w:cs="宋体"/>
          <w:bCs/>
          <w:color w:val="000000" w:themeColor="text1"/>
          <w:sz w:val="24"/>
          <w:szCs w:val="24"/>
        </w:rPr>
      </w:pPr>
      <w:r w:rsidRPr="00E3634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3、</w:t>
      </w:r>
      <w:r w:rsidR="00727CE8" w:rsidRPr="00E3634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现场人员支持：</w:t>
      </w:r>
      <w:r w:rsidR="00727CE8" w:rsidRPr="00E3634B">
        <w:rPr>
          <w:rFonts w:ascii="宋体" w:hAnsi="宋体" w:cs="宋体" w:hint="eastAsia"/>
          <w:bCs/>
          <w:color w:val="000000" w:themeColor="text1"/>
          <w:sz w:val="24"/>
          <w:szCs w:val="24"/>
        </w:rPr>
        <w:t>当故障不能使用有效的</w:t>
      </w:r>
      <w:proofErr w:type="gramStart"/>
      <w:r w:rsidR="00727CE8" w:rsidRPr="00E3634B">
        <w:rPr>
          <w:rFonts w:ascii="宋体" w:hAnsi="宋体" w:cs="宋体" w:hint="eastAsia"/>
          <w:bCs/>
          <w:color w:val="000000" w:themeColor="text1"/>
          <w:sz w:val="24"/>
          <w:szCs w:val="24"/>
        </w:rPr>
        <w:t>远程支持</w:t>
      </w:r>
      <w:proofErr w:type="gramEnd"/>
      <w:r w:rsidR="00727CE8" w:rsidRPr="00E3634B">
        <w:rPr>
          <w:rFonts w:ascii="宋体" w:hAnsi="宋体" w:cs="宋体" w:hint="eastAsia"/>
          <w:bCs/>
          <w:color w:val="000000" w:themeColor="text1"/>
          <w:sz w:val="24"/>
          <w:szCs w:val="24"/>
        </w:rPr>
        <w:t>方式进行解决时，H3C公司将派遣工程师赶往用户现场，协助进行现场故障诊断及现场故障排除。</w:t>
      </w:r>
    </w:p>
    <w:p w14:paraId="7CB821D8" w14:textId="74425D7A" w:rsidR="00727CE8" w:rsidRPr="00E3634B" w:rsidRDefault="00023AFB" w:rsidP="00C3745D">
      <w:pPr>
        <w:pStyle w:val="a3"/>
        <w:snapToGrid w:val="0"/>
        <w:spacing w:line="440" w:lineRule="exact"/>
        <w:ind w:firstLineChars="200" w:firstLine="482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 w:rsidRPr="00E3634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（三）、</w:t>
      </w:r>
      <w:r w:rsidR="00727CE8" w:rsidRPr="00E3634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主动类服务：</w:t>
      </w:r>
    </w:p>
    <w:p w14:paraId="3EF75D8B" w14:textId="762E2F3F" w:rsidR="00727CE8" w:rsidRPr="00E3634B" w:rsidRDefault="00023AFB" w:rsidP="00C3745D">
      <w:pPr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color w:val="000000" w:themeColor="text1"/>
          <w:sz w:val="24"/>
          <w:szCs w:val="24"/>
        </w:rPr>
      </w:pPr>
      <w:r w:rsidRPr="00E3634B">
        <w:rPr>
          <w:rFonts w:ascii="宋体" w:hAnsi="宋体" w:cs="宋体" w:hint="eastAsia"/>
          <w:b/>
          <w:color w:val="000000" w:themeColor="text1"/>
          <w:sz w:val="24"/>
          <w:szCs w:val="24"/>
        </w:rPr>
        <w:lastRenderedPageBreak/>
        <w:t>1、</w:t>
      </w:r>
      <w:r w:rsidR="00727CE8" w:rsidRPr="00E3634B">
        <w:rPr>
          <w:rFonts w:ascii="宋体" w:hAnsi="宋体" w:cs="宋体" w:hint="eastAsia"/>
          <w:b/>
          <w:color w:val="000000" w:themeColor="text1"/>
          <w:sz w:val="24"/>
          <w:szCs w:val="24"/>
        </w:rPr>
        <w:t>预防性设备巡检现场服务：</w:t>
      </w:r>
      <w:r w:rsidR="00727CE8" w:rsidRPr="00E3634B">
        <w:rPr>
          <w:rFonts w:ascii="宋体" w:hAnsi="宋体" w:cs="宋体" w:hint="eastAsia"/>
          <w:color w:val="000000" w:themeColor="text1"/>
          <w:sz w:val="24"/>
          <w:szCs w:val="24"/>
        </w:rPr>
        <w:t>每季度为客户提供一次专业工具配套的预防性设备巡检服务，针对H3C网络设备进行全方位检测，并出具高级巡检报告，内包含对应的优化方案。</w:t>
      </w:r>
    </w:p>
    <w:p w14:paraId="32CC83ED" w14:textId="3B6632EE" w:rsidR="00727CE8" w:rsidRPr="00E3634B" w:rsidRDefault="00023AFB" w:rsidP="00C3745D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E3634B">
        <w:rPr>
          <w:rFonts w:ascii="宋体" w:hAnsi="宋体"/>
          <w:b/>
          <w:color w:val="000000" w:themeColor="text1"/>
          <w:sz w:val="24"/>
          <w:szCs w:val="24"/>
        </w:rPr>
        <w:t>2</w:t>
      </w:r>
      <w:r w:rsidRPr="00E3634B">
        <w:rPr>
          <w:rFonts w:ascii="宋体" w:hAnsi="宋体" w:hint="eastAsia"/>
          <w:b/>
          <w:color w:val="000000" w:themeColor="text1"/>
          <w:sz w:val="24"/>
          <w:szCs w:val="24"/>
        </w:rPr>
        <w:t>、</w:t>
      </w:r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软件版本缺陷评估现场服务：</w:t>
      </w:r>
      <w:proofErr w:type="gramStart"/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维保期间</w:t>
      </w:r>
      <w:proofErr w:type="gramEnd"/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，提供每半年一次的软件版本评估和风险分析。H3C公司的预防性维护服务（PM）目前是H3C公司为客户提供的一种设备例行检查、维护服务。</w:t>
      </w:r>
    </w:p>
    <w:p w14:paraId="6AEDDA2F" w14:textId="12BCBA0E" w:rsidR="00727CE8" w:rsidRPr="00E3634B" w:rsidRDefault="00023AFB" w:rsidP="00C3745D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E3634B">
        <w:rPr>
          <w:rFonts w:ascii="宋体" w:hAnsi="宋体" w:hint="eastAsia"/>
          <w:b/>
          <w:color w:val="000000" w:themeColor="text1"/>
          <w:sz w:val="24"/>
          <w:szCs w:val="24"/>
        </w:rPr>
        <w:t>3、</w:t>
      </w:r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重大割</w:t>
      </w:r>
      <w:proofErr w:type="gramStart"/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接现场</w:t>
      </w:r>
      <w:proofErr w:type="gramEnd"/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支持：</w:t>
      </w:r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维保期内，出现新系统上线、系统割接、设备扩容、移机、机房调整等重大系统变更，H3C</w:t>
      </w:r>
      <w:r w:rsidR="00727CE8" w:rsidRPr="00E3634B">
        <w:rPr>
          <w:rFonts w:ascii="宋体" w:hAnsi="宋体" w:hint="eastAsia"/>
          <w:b/>
          <w:bCs/>
          <w:color w:val="000000" w:themeColor="text1"/>
          <w:sz w:val="24"/>
          <w:szCs w:val="24"/>
        </w:rPr>
        <w:t>需</w:t>
      </w:r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为客户提供</w:t>
      </w:r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现场支持</w:t>
      </w:r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服务，</w:t>
      </w:r>
      <w:r w:rsidR="00727CE8" w:rsidRPr="00E3634B">
        <w:rPr>
          <w:rFonts w:ascii="宋体" w:hAnsi="宋体" w:hint="eastAsia"/>
          <w:b/>
          <w:bCs/>
          <w:color w:val="000000" w:themeColor="text1"/>
          <w:sz w:val="24"/>
          <w:szCs w:val="24"/>
        </w:rPr>
        <w:t>并</w:t>
      </w:r>
      <w:r w:rsidR="00727CE8" w:rsidRPr="00E3634B">
        <w:rPr>
          <w:rFonts w:ascii="宋体" w:hAnsi="宋体" w:hint="eastAsia"/>
          <w:color w:val="000000" w:themeColor="text1"/>
          <w:sz w:val="24"/>
          <w:szCs w:val="24"/>
        </w:rPr>
        <w:t>在割接方案的制定上给出原厂的专业建议。</w:t>
      </w:r>
    </w:p>
    <w:p w14:paraId="41D83B07" w14:textId="731F6DEC" w:rsidR="00727CE8" w:rsidRPr="00E3634B" w:rsidRDefault="00023AFB" w:rsidP="00C3745D">
      <w:pPr>
        <w:spacing w:line="44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E3634B">
        <w:rPr>
          <w:rFonts w:ascii="宋体" w:hAnsi="宋体"/>
          <w:b/>
          <w:color w:val="000000" w:themeColor="text1"/>
          <w:sz w:val="24"/>
          <w:szCs w:val="24"/>
        </w:rPr>
        <w:t>4</w:t>
      </w:r>
      <w:r w:rsidRPr="00E3634B">
        <w:rPr>
          <w:rFonts w:ascii="宋体" w:hAnsi="宋体" w:hint="eastAsia"/>
          <w:b/>
          <w:color w:val="000000" w:themeColor="text1"/>
          <w:sz w:val="24"/>
          <w:szCs w:val="24"/>
        </w:rPr>
        <w:t>、</w:t>
      </w:r>
      <w:r w:rsidR="00727CE8" w:rsidRPr="00E3634B">
        <w:rPr>
          <w:rFonts w:ascii="宋体" w:hAnsi="宋体" w:hint="eastAsia"/>
          <w:b/>
          <w:color w:val="000000" w:themeColor="text1"/>
          <w:sz w:val="24"/>
          <w:szCs w:val="24"/>
        </w:rPr>
        <w:t>H3C服务数字中枢系统：</w:t>
      </w:r>
      <w:r w:rsidR="00727CE8" w:rsidRPr="00E3634B">
        <w:rPr>
          <w:rFonts w:ascii="宋体" w:hAnsi="宋体" w:cs="Tahoma" w:hint="eastAsia"/>
          <w:color w:val="000000" w:themeColor="text1"/>
          <w:szCs w:val="21"/>
        </w:rPr>
        <w:t>在服务有效期内，客户获得新华三授权，可以登录新华</w:t>
      </w:r>
      <w:proofErr w:type="gramStart"/>
      <w:r w:rsidR="00727CE8" w:rsidRPr="00E3634B">
        <w:rPr>
          <w:rFonts w:ascii="宋体" w:hAnsi="宋体" w:cs="Tahoma" w:hint="eastAsia"/>
          <w:color w:val="000000" w:themeColor="text1"/>
          <w:szCs w:val="21"/>
        </w:rPr>
        <w:t>三服务</w:t>
      </w:r>
      <w:proofErr w:type="gramEnd"/>
      <w:r w:rsidR="00727CE8" w:rsidRPr="00E3634B">
        <w:rPr>
          <w:rFonts w:ascii="宋体" w:hAnsi="宋体" w:cs="Tahoma" w:hint="eastAsia"/>
          <w:color w:val="000000" w:themeColor="text1"/>
          <w:szCs w:val="21"/>
        </w:rPr>
        <w:t>数字中枢在线云端系统，进行账号注册，用账号登录云平台，使用数字中枢云平台的服务功能。新华</w:t>
      </w:r>
      <w:proofErr w:type="gramStart"/>
      <w:r w:rsidR="00727CE8" w:rsidRPr="00E3634B">
        <w:rPr>
          <w:rFonts w:ascii="宋体" w:hAnsi="宋体" w:cs="Tahoma" w:hint="eastAsia"/>
          <w:color w:val="000000" w:themeColor="text1"/>
          <w:szCs w:val="21"/>
        </w:rPr>
        <w:t>三服务</w:t>
      </w:r>
      <w:proofErr w:type="gramEnd"/>
      <w:r w:rsidR="00727CE8" w:rsidRPr="00E3634B">
        <w:rPr>
          <w:rFonts w:ascii="宋体" w:hAnsi="宋体" w:cs="Tahoma" w:hint="eastAsia"/>
          <w:color w:val="000000" w:themeColor="text1"/>
          <w:szCs w:val="21"/>
        </w:rPr>
        <w:t>数字中枢在线云端系统功能主要包括：设备基本信息管理、资源状态检查、配置安全评估、技术公告扫描、版本管理、硬件问题主动服务、项目</w:t>
      </w:r>
      <w:proofErr w:type="gramStart"/>
      <w:r w:rsidR="00727CE8" w:rsidRPr="00E3634B">
        <w:rPr>
          <w:rFonts w:ascii="宋体" w:hAnsi="宋体" w:cs="Tahoma" w:hint="eastAsia"/>
          <w:color w:val="000000" w:themeColor="text1"/>
          <w:szCs w:val="21"/>
        </w:rPr>
        <w:t>交维检查</w:t>
      </w:r>
      <w:proofErr w:type="gramEnd"/>
      <w:r w:rsidR="00727CE8" w:rsidRPr="00E3634B">
        <w:rPr>
          <w:rFonts w:ascii="宋体" w:hAnsi="宋体" w:cs="Tahoma" w:hint="eastAsia"/>
          <w:color w:val="000000" w:themeColor="text1"/>
          <w:szCs w:val="21"/>
        </w:rPr>
        <w:t>服务和远程管理。</w:t>
      </w:r>
    </w:p>
    <w:p w14:paraId="0E85A3E6" w14:textId="77777777" w:rsidR="009B5B34" w:rsidRPr="00E3634B" w:rsidRDefault="009B5B34" w:rsidP="00C3745D">
      <w:pPr>
        <w:spacing w:line="440" w:lineRule="exact"/>
        <w:rPr>
          <w:color w:val="000000" w:themeColor="text1"/>
        </w:rPr>
      </w:pPr>
    </w:p>
    <w:sectPr w:rsidR="009B5B34" w:rsidRPr="00E363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A86B" w14:textId="77777777" w:rsidR="00014D94" w:rsidRDefault="00014D94" w:rsidP="00DF6C9A">
      <w:r>
        <w:separator/>
      </w:r>
    </w:p>
  </w:endnote>
  <w:endnote w:type="continuationSeparator" w:id="0">
    <w:p w14:paraId="5F666896" w14:textId="77777777" w:rsidR="00014D94" w:rsidRDefault="00014D94" w:rsidP="00DF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2761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BABE7" w14:textId="7A128B88" w:rsidR="00DF6C9A" w:rsidRDefault="00DF6C9A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01B585" w14:textId="77777777" w:rsidR="00DF6C9A" w:rsidRDefault="00DF6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73A5" w14:textId="77777777" w:rsidR="00014D94" w:rsidRDefault="00014D94" w:rsidP="00DF6C9A">
      <w:r>
        <w:separator/>
      </w:r>
    </w:p>
  </w:footnote>
  <w:footnote w:type="continuationSeparator" w:id="0">
    <w:p w14:paraId="0E644DB8" w14:textId="77777777" w:rsidR="00014D94" w:rsidRDefault="00014D94" w:rsidP="00DF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6AA8"/>
    <w:multiLevelType w:val="hybridMultilevel"/>
    <w:tmpl w:val="6178D682"/>
    <w:lvl w:ilvl="0" w:tplc="5F0A86A8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A2452A"/>
    <w:multiLevelType w:val="hybridMultilevel"/>
    <w:tmpl w:val="9E408A82"/>
    <w:lvl w:ilvl="0" w:tplc="18C485FC">
      <w:start w:val="1"/>
      <w:numFmt w:val="japaneseCounting"/>
      <w:lvlText w:val="%1、"/>
      <w:lvlJc w:val="left"/>
      <w:pPr>
        <w:ind w:left="1233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2" w15:restartNumberingAfterBreak="0">
    <w:nsid w:val="2D066991"/>
    <w:multiLevelType w:val="hybridMultilevel"/>
    <w:tmpl w:val="F42E2680"/>
    <w:lvl w:ilvl="0" w:tplc="579C8222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69577859"/>
    <w:multiLevelType w:val="hybridMultilevel"/>
    <w:tmpl w:val="708AE9AC"/>
    <w:lvl w:ilvl="0" w:tplc="C96024B6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A5A699C">
      <w:start w:val="1"/>
      <w:numFmt w:val="decimal"/>
      <w:lvlText w:val="%2、"/>
      <w:lvlJc w:val="left"/>
      <w:pPr>
        <w:ind w:left="12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42"/>
    <w:rsid w:val="00014D94"/>
    <w:rsid w:val="00023AFB"/>
    <w:rsid w:val="005D754C"/>
    <w:rsid w:val="00727CE8"/>
    <w:rsid w:val="007E2958"/>
    <w:rsid w:val="00820FE9"/>
    <w:rsid w:val="008C5EBF"/>
    <w:rsid w:val="0093772B"/>
    <w:rsid w:val="009B5B34"/>
    <w:rsid w:val="00A1275B"/>
    <w:rsid w:val="00C25778"/>
    <w:rsid w:val="00C358A7"/>
    <w:rsid w:val="00C3745D"/>
    <w:rsid w:val="00C9358C"/>
    <w:rsid w:val="00C93F8B"/>
    <w:rsid w:val="00D27D72"/>
    <w:rsid w:val="00DF6C9A"/>
    <w:rsid w:val="00E3634B"/>
    <w:rsid w:val="00E46279"/>
    <w:rsid w:val="00E74BBE"/>
    <w:rsid w:val="00E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3E0C9"/>
  <w15:chartTrackingRefBased/>
  <w15:docId w15:val="{95A9E5FF-ACEF-4236-A87F-EF693DCF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（首行不缩进）"/>
    <w:basedOn w:val="a"/>
    <w:uiPriority w:val="99"/>
    <w:rsid w:val="00727CE8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styleId="a4">
    <w:name w:val="No Spacing"/>
    <w:uiPriority w:val="1"/>
    <w:qFormat/>
    <w:rsid w:val="00C374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7E2958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F6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F6C9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F6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F6C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2022-08-24T07:51:00Z</cp:lastPrinted>
  <dcterms:created xsi:type="dcterms:W3CDTF">2022-08-24T06:31:00Z</dcterms:created>
  <dcterms:modified xsi:type="dcterms:W3CDTF">2022-08-24T08:11:00Z</dcterms:modified>
</cp:coreProperties>
</file>