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  <w:r>
        <w:rPr>
          <w:rFonts w:hint="eastAsia"/>
          <w:sz w:val="32"/>
          <w:szCs w:val="40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河池市中医医院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护士劳保防护用品报价表</w:t>
      </w:r>
    </w:p>
    <w:tbl>
      <w:tblPr>
        <w:tblStyle w:val="5"/>
        <w:tblpPr w:leftFromText="180" w:rightFromText="180" w:vertAnchor="text" w:horzAnchor="page" w:tblpX="1334" w:tblpY="1038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510"/>
        <w:gridCol w:w="844"/>
        <w:gridCol w:w="926"/>
        <w:gridCol w:w="1388"/>
        <w:gridCol w:w="109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物品名称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单位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数量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单价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合计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女护士鞋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双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439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怀表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块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327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头花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个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393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女开衫毛衣（加绒）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件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294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男羽绒背心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件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1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合计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2" w:hRule="atLeast"/>
        </w:trPr>
        <w:tc>
          <w:tcPr>
            <w:tcW w:w="963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服务内容及要求（样式如图）：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 .产品要求：①白色护士鞋鞋面为头层牛皮，内里为猪皮内衬，</w:t>
            </w:r>
            <w:r>
              <w:rPr>
                <w:rFonts w:hint="eastAsia" w:ascii="Arial Narrow" w:hAnsi="宋体" w:cs="宋体"/>
                <w:b w:val="0"/>
                <w:bCs w:val="0"/>
                <w:kern w:val="0"/>
                <w:sz w:val="21"/>
                <w:szCs w:val="21"/>
              </w:rPr>
              <w:t>质地柔韧具有软硬兼顾，透气性强，耐磨防震、防静电、不松面等</w:t>
            </w:r>
            <w:r>
              <w:rPr>
                <w:rFonts w:hint="eastAsia" w:ascii="Arial Narrow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鞋底</w:t>
            </w:r>
            <w:r>
              <w:rPr>
                <w:rFonts w:ascii="Arial Narrow" w:hAnsi="Arial Narrow" w:eastAsia="宋体" w:cs="宋体"/>
                <w:bCs/>
                <w:kern w:val="0"/>
                <w:sz w:val="21"/>
                <w:szCs w:val="21"/>
              </w:rPr>
              <w:t>为弹性气垫船形底台</w:t>
            </w:r>
            <w:r>
              <w:rPr>
                <w:rFonts w:hint="eastAsia" w:ascii="Arial Narrow" w:hAnsi="Arial Narrow" w:eastAsia="宋体" w:cs="宋体"/>
                <w:bCs/>
                <w:kern w:val="0"/>
                <w:sz w:val="21"/>
                <w:szCs w:val="21"/>
              </w:rPr>
              <w:t>，</w:t>
            </w:r>
            <w:r>
              <w:rPr>
                <w:rFonts w:ascii="Arial Narrow" w:hAnsi="Arial Narrow" w:eastAsia="宋体" w:cs="宋体"/>
                <w:bCs/>
                <w:kern w:val="0"/>
                <w:sz w:val="21"/>
                <w:szCs w:val="21"/>
              </w:rPr>
              <w:t>防滑</w:t>
            </w:r>
            <w:r>
              <w:rPr>
                <w:rFonts w:hint="eastAsia" w:ascii="Arial Narrow" w:hAnsi="Arial Narrow" w:eastAsia="宋体" w:cs="宋体"/>
                <w:bCs/>
                <w:kern w:val="0"/>
                <w:sz w:val="21"/>
                <w:szCs w:val="21"/>
              </w:rPr>
              <w:t>，</w:t>
            </w:r>
            <w:r>
              <w:rPr>
                <w:rFonts w:ascii="Arial Narrow" w:hAnsi="Arial Narrow" w:eastAsia="宋体" w:cs="宋体"/>
                <w:bCs/>
                <w:kern w:val="0"/>
                <w:sz w:val="21"/>
                <w:szCs w:val="21"/>
              </w:rPr>
              <w:t>静音</w:t>
            </w:r>
            <w:r>
              <w:rPr>
                <w:rFonts w:hint="eastAsia" w:ascii="Arial Narrow" w:hAnsi="Arial Narrow" w:eastAsia="宋体" w:cs="宋体"/>
                <w:bCs/>
                <w:kern w:val="0"/>
                <w:sz w:val="21"/>
                <w:szCs w:val="21"/>
              </w:rPr>
              <w:t>，</w:t>
            </w:r>
            <w:r>
              <w:rPr>
                <w:rFonts w:ascii="Arial Narrow" w:hAnsi="Arial Narrow" w:eastAsia="宋体" w:cs="宋体"/>
                <w:bCs/>
                <w:kern w:val="0"/>
                <w:sz w:val="21"/>
                <w:szCs w:val="21"/>
              </w:rPr>
              <w:t>高弹性</w:t>
            </w:r>
            <w:r>
              <w:rPr>
                <w:rFonts w:hint="eastAsia" w:ascii="Arial Narrow" w:hAnsi="Arial Narrow" w:eastAsia="宋体" w:cs="宋体"/>
                <w:bCs/>
                <w:kern w:val="0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②怀表：质地：石英机芯表、不锈钢底盖、合金表带；性能：走时准确、耐用耐摔耐腐蚀、防水不掉色、镜面清晰、全长约85mm-90mm、带夹扣。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③头花：做工平整，优质弹簧夹，蓝色带粗网兜。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④女开衫毛衣（加绒）、穿着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舒适，版型修身，不缩水、不褪色、不变形。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⑤羽绒背心舒适，填充物含白鸭绒80%以上。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 投标人需将投标实物带至开标现场，中标配送产品与投标实物保持一致。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 投标人提供的劳保用品须按招标人要求按计划配送，送达招标人指定地点，配合招标人发放劳保用品。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 .所投劳保用品符合国家相关法规制度规定，如有损坏，及时更换。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lang w:val="en-US" w:eastAsia="zh-CN"/>
              </w:rPr>
              <w:t>所报价格应包括税费、运费等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相应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lang w:val="en-US" w:eastAsia="zh-CN"/>
              </w:rPr>
              <w:t>杂费。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供货商：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联系电话：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护士鞋样品图片</w:t>
      </w:r>
      <w:r>
        <w:rPr>
          <w:rFonts w:hint="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2213610" cy="1663700"/>
            <wp:effectExtent l="0" t="0" r="15240" b="12700"/>
            <wp:docPr id="1" name="图片 1" descr="efbd193e7c762d1f839e30fcb7015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bd193e7c762d1f839e30fcb7015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2252345" cy="1666875"/>
            <wp:effectExtent l="0" t="0" r="14605" b="9525"/>
            <wp:docPr id="2" name="图片 2" descr="97c5814917f3af149e22247f86c45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c5814917f3af149e22247f86c45b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怀表、头花样品图片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2712720" cy="2037715"/>
            <wp:effectExtent l="0" t="0" r="11430" b="635"/>
            <wp:docPr id="3" name="图片 3" descr="微信图片_2023090717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9071736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36"/>
          <w:lang w:eastAsia="zh-CN"/>
        </w:rPr>
        <w:t>男羽绒背心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  </w:t>
      </w:r>
      <w:r>
        <w:rPr>
          <w:rFonts w:hint="eastAsia"/>
          <w:b/>
          <w:bCs/>
          <w:sz w:val="28"/>
          <w:szCs w:val="36"/>
          <w:lang w:eastAsia="zh-CN"/>
        </w:rPr>
        <w:t>女羊毛开衫（加绒）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1884680" cy="2509520"/>
            <wp:effectExtent l="0" t="0" r="1270" b="5080"/>
            <wp:docPr id="4" name="图片 4" descr="5364295f8cdc7624dc682fb11ea1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64295f8cdc7624dc682fb11ea154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2508250" cy="1882140"/>
            <wp:effectExtent l="0" t="0" r="3810" b="6350"/>
            <wp:docPr id="5" name="图片 5" descr="175080349f45190ad91acb706321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080349f45190ad91acb70632185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0825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MjE2MzNiOTU4MzMwY2IxM2ZiNTJiM2U3OTIyNTQifQ=="/>
  </w:docVars>
  <w:rsids>
    <w:rsidRoot w:val="4B5A179A"/>
    <w:rsid w:val="01C21A12"/>
    <w:rsid w:val="0A9358E8"/>
    <w:rsid w:val="136352A5"/>
    <w:rsid w:val="27990685"/>
    <w:rsid w:val="2FB22688"/>
    <w:rsid w:val="31846A29"/>
    <w:rsid w:val="37715E3D"/>
    <w:rsid w:val="4B5A179A"/>
    <w:rsid w:val="58387B94"/>
    <w:rsid w:val="5A283C03"/>
    <w:rsid w:val="6898375B"/>
    <w:rsid w:val="6CCD135B"/>
    <w:rsid w:val="6E49060C"/>
    <w:rsid w:val="7B8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496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2023-10-07T03:07:00Z</dcterms:created>
  <dc:creator>阳光</dc:creator>
  <cp:lastModifiedBy>阳光</cp:lastModifiedBy>
  <cp:lastPrinted>2023-10-07T08:53:00Z</cp:lastPrinted>
  <dcterms:modified xsi:type="dcterms:W3CDTF">2023-10-25T07:49:53Z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AAE8F6625B044AC3B8783816B4EEEC97_13</vt:lpwstr>
  </property>
</Properties>
</file>