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36" w:rsidRDefault="00067E36" w:rsidP="00067E3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：</w:t>
      </w:r>
    </w:p>
    <w:p w:rsidR="009E78CE" w:rsidRPr="00DE205B" w:rsidRDefault="009E78CE" w:rsidP="009E78CE">
      <w:pPr>
        <w:jc w:val="center"/>
        <w:rPr>
          <w:sz w:val="32"/>
          <w:szCs w:val="32"/>
        </w:rPr>
      </w:pPr>
      <w:r w:rsidRPr="00DE205B">
        <w:rPr>
          <w:rFonts w:hint="eastAsia"/>
          <w:sz w:val="32"/>
          <w:szCs w:val="32"/>
        </w:rPr>
        <w:t>河池市中医医院医疗设备采购前市场调研参数表</w:t>
      </w:r>
      <w:r w:rsidR="00DE205B" w:rsidRPr="00DE205B">
        <w:rPr>
          <w:rFonts w:hint="eastAsia"/>
          <w:sz w:val="32"/>
          <w:szCs w:val="32"/>
        </w:rPr>
        <w:t>（模板）</w:t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12"/>
        <w:gridCol w:w="878"/>
        <w:gridCol w:w="499"/>
        <w:gridCol w:w="543"/>
        <w:gridCol w:w="6129"/>
      </w:tblGrid>
      <w:tr w:rsidR="009E78CE" w:rsidTr="007F6F76">
        <w:trPr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8CE" w:rsidRDefault="009E78CE" w:rsidP="007F6F76">
            <w:pPr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E" w:rsidRDefault="009E78CE" w:rsidP="007F6F76">
            <w:pPr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货物名称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E" w:rsidRDefault="009E78CE" w:rsidP="007F6F76">
            <w:pPr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E" w:rsidRDefault="009E78CE" w:rsidP="007F6F76">
            <w:pPr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E" w:rsidRDefault="009E78CE" w:rsidP="007F6F76">
            <w:pPr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技术参数</w:t>
            </w:r>
          </w:p>
        </w:tc>
      </w:tr>
      <w:tr w:rsidR="009E78CE" w:rsidRPr="009D2C75" w:rsidTr="007F6F76">
        <w:trPr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E" w:rsidRDefault="009E78CE" w:rsidP="007F6F76">
            <w:pPr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E" w:rsidRDefault="009E78CE" w:rsidP="007F6F76">
            <w:pPr>
              <w:tabs>
                <w:tab w:val="left" w:pos="180"/>
                <w:tab w:val="left" w:pos="1620"/>
              </w:tabs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 w:rsidRPr="0067102D">
              <w:rPr>
                <w:rFonts w:ascii="宋体" w:hAnsi="宋体" w:cs="宋体" w:hint="eastAsia"/>
                <w:szCs w:val="21"/>
              </w:rPr>
              <w:t>子午流注低频治疗仪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E" w:rsidRDefault="009E78CE" w:rsidP="007F6F76">
            <w:pPr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E" w:rsidRDefault="009E78CE" w:rsidP="007F6F76">
            <w:pPr>
              <w:spacing w:line="37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CE" w:rsidRDefault="009E78CE" w:rsidP="007F6F76">
            <w:r>
              <w:rPr>
                <w:rFonts w:hint="eastAsia"/>
              </w:rPr>
              <w:t>▲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、产品适用范围：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包含但不限于兴奋神经肌肉组织，具有镇痛作用；促进局部血液循环，达到消炎作用</w:t>
            </w:r>
          </w:p>
          <w:p w:rsidR="009E78CE" w:rsidRDefault="009E78CE" w:rsidP="007F6F7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、子午流注纳甲法开穴查询：□即时开穴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□定时开穴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□某穴位未来五次开穴时间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□任意时间开穴查询</w:t>
            </w:r>
          </w:p>
          <w:p w:rsidR="009E78CE" w:rsidRDefault="009E78CE" w:rsidP="007F6F7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、灵龟八法开穴查询：□即时开穴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□定时开穴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□某穴位未来五次开穴时间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□任意时间开穴查询</w:t>
            </w:r>
          </w:p>
          <w:p w:rsidR="009E78CE" w:rsidRDefault="009E78CE" w:rsidP="007F6F76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、病症查询：包括辨证分型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症候分析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治疗处方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穴位图示</w:t>
            </w:r>
          </w:p>
          <w:p w:rsidR="009E78CE" w:rsidRDefault="009E78CE" w:rsidP="007F6F76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、十四经穴位查询：□部位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□作用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□主治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□解剖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□图形</w:t>
            </w:r>
          </w:p>
          <w:p w:rsidR="009E78CE" w:rsidRDefault="009E78CE" w:rsidP="007F6F76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、经外奇穴查询：□部位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□作用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□主治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□解剖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□图形</w:t>
            </w:r>
          </w:p>
          <w:p w:rsidR="009E78CE" w:rsidRDefault="009E78CE" w:rsidP="007F6F76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、治疗时间设定</w:t>
            </w:r>
          </w:p>
          <w:p w:rsidR="009E78CE" w:rsidRDefault="009E78CE" w:rsidP="007F6F76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、时区设定</w:t>
            </w:r>
          </w:p>
          <w:p w:rsidR="009E78CE" w:rsidRDefault="009E78CE" w:rsidP="007F6F76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、真太阳时自动计算</w:t>
            </w:r>
          </w:p>
          <w:p w:rsidR="009E78CE" w:rsidRDefault="009E78CE" w:rsidP="007F6F76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、病症信息：大于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种</w:t>
            </w:r>
          </w:p>
          <w:p w:rsidR="009E78CE" w:rsidRDefault="009E78CE" w:rsidP="007F6F76">
            <w:r>
              <w:rPr>
                <w:rFonts w:hint="eastAsia"/>
              </w:rPr>
              <w:t>▲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、治疗强度至少</w:t>
            </w:r>
            <w:r>
              <w:rPr>
                <w:rFonts w:hint="eastAsia"/>
              </w:rPr>
              <w:t>1-99</w:t>
            </w:r>
            <w:r>
              <w:rPr>
                <w:rFonts w:hint="eastAsia"/>
              </w:rPr>
              <w:t>档可调</w:t>
            </w:r>
            <w:r>
              <w:rPr>
                <w:rFonts w:hint="eastAsia"/>
              </w:rPr>
              <w:t xml:space="preserve"> </w:t>
            </w:r>
          </w:p>
          <w:p w:rsidR="009E78CE" w:rsidRDefault="009E78CE" w:rsidP="007F6F76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、可以根据临床需求编辑并保存自定义处方；提供处方库处方数量≥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个</w:t>
            </w:r>
          </w:p>
          <w:p w:rsidR="009E78CE" w:rsidRDefault="009E78CE" w:rsidP="007F6F76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、具备三组或以上安全强度，保障使用安全性</w:t>
            </w:r>
          </w:p>
          <w:p w:rsidR="009E78CE" w:rsidRDefault="009E78CE" w:rsidP="007F6F76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、知识产权：有发明专利证书，专利权人为公司法人</w:t>
            </w:r>
          </w:p>
          <w:p w:rsidR="009E78CE" w:rsidRDefault="009E78CE" w:rsidP="007F6F76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、产品标准：《</w:t>
            </w:r>
            <w:r>
              <w:rPr>
                <w:rFonts w:hint="eastAsia"/>
              </w:rPr>
              <w:t>ZWLZ-</w:t>
            </w:r>
            <w:r>
              <w:rPr>
                <w:rFonts w:hint="eastAsia"/>
              </w:rPr>
              <w:t>子午流注低频治疗仪》企业生产标准</w:t>
            </w:r>
          </w:p>
          <w:p w:rsidR="009E78CE" w:rsidRDefault="009E78CE" w:rsidP="007F6F76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、可模拟针灸补泄手法</w:t>
            </w:r>
          </w:p>
          <w:p w:rsidR="009E78CE" w:rsidRDefault="009E78CE" w:rsidP="007F6F76">
            <w:r>
              <w:rPr>
                <w:rFonts w:hint="eastAsia"/>
              </w:rPr>
              <w:t>▲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、使用年限：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年及以上</w:t>
            </w:r>
          </w:p>
          <w:p w:rsidR="009E78CE" w:rsidRDefault="009E78CE" w:rsidP="007F6F76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、具备五脏六腑针灸保健方案</w:t>
            </w:r>
          </w:p>
          <w:p w:rsidR="009E78CE" w:rsidRDefault="009E78CE" w:rsidP="007F6F76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、治疗输出幅度（额定负载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Ω）：输出电压有效值不大于</w:t>
            </w:r>
            <w:r>
              <w:rPr>
                <w:rFonts w:hint="eastAsia"/>
              </w:rPr>
              <w:t>20V</w:t>
            </w:r>
            <w:r>
              <w:rPr>
                <w:rFonts w:hint="eastAsia"/>
              </w:rPr>
              <w:t>，输出电流不大于</w:t>
            </w:r>
            <w:r>
              <w:rPr>
                <w:rFonts w:hint="eastAsia"/>
              </w:rPr>
              <w:t>40ma</w:t>
            </w:r>
            <w:r>
              <w:rPr>
                <w:rFonts w:hint="eastAsia"/>
              </w:rPr>
              <w:t>；最大输出电压有效值≥</w:t>
            </w:r>
            <w:r>
              <w:rPr>
                <w:rFonts w:hint="eastAsia"/>
              </w:rPr>
              <w:t>17V</w:t>
            </w:r>
            <w:r>
              <w:rPr>
                <w:rFonts w:hint="eastAsia"/>
              </w:rPr>
              <w:t>，最大输出电流≥</w:t>
            </w:r>
            <w:r>
              <w:rPr>
                <w:rFonts w:hint="eastAsia"/>
              </w:rPr>
              <w:t>34 ma</w:t>
            </w:r>
            <w:r>
              <w:rPr>
                <w:rFonts w:hint="eastAsia"/>
              </w:rPr>
              <w:t>；最高输出频率：</w:t>
            </w:r>
            <w:r>
              <w:rPr>
                <w:rFonts w:hint="eastAsia"/>
              </w:rPr>
              <w:t>1000hz</w:t>
            </w:r>
            <w:r>
              <w:rPr>
                <w:rFonts w:hint="eastAsia"/>
              </w:rPr>
              <w:t>，（±</w:t>
            </w:r>
            <w:r>
              <w:rPr>
                <w:rFonts w:hint="eastAsia"/>
              </w:rPr>
              <w:t>15%</w:t>
            </w:r>
            <w:r>
              <w:rPr>
                <w:rFonts w:hint="eastAsia"/>
              </w:rPr>
              <w:t>误差），多档可调。</w:t>
            </w:r>
          </w:p>
          <w:p w:rsidR="009E78CE" w:rsidRDefault="009E78CE" w:rsidP="007F6F76"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、输出频率：</w:t>
            </w:r>
            <w:r>
              <w:rPr>
                <w:rFonts w:hint="eastAsia"/>
              </w:rPr>
              <w:t>1.25hz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1khz </w:t>
            </w:r>
          </w:p>
          <w:p w:rsidR="009E78CE" w:rsidRDefault="009E78CE" w:rsidP="007F6F76"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、电源电压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电源条件</w:t>
            </w:r>
            <w:r>
              <w:rPr>
                <w:rFonts w:hint="eastAsia"/>
              </w:rPr>
              <w:t>220V)</w:t>
            </w:r>
            <w:r>
              <w:rPr>
                <w:rFonts w:hint="eastAsia"/>
              </w:rPr>
              <w:t>：电源适配器直流输出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24V</w:t>
            </w:r>
          </w:p>
          <w:p w:rsidR="009E78CE" w:rsidRDefault="009E78CE" w:rsidP="007F6F76"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、电源电流强度：不超过</w:t>
            </w:r>
            <w:r>
              <w:rPr>
                <w:rFonts w:hint="eastAsia"/>
              </w:rPr>
              <w:t>2A</w:t>
            </w:r>
          </w:p>
          <w:p w:rsidR="009E78CE" w:rsidRDefault="009E78CE" w:rsidP="007F6F76"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、正常工作温度：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℃～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℃</w:t>
            </w:r>
          </w:p>
          <w:p w:rsidR="009E78CE" w:rsidRDefault="009E78CE" w:rsidP="007F6F76"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、运输和保存湿度：≤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％</w:t>
            </w:r>
          </w:p>
          <w:p w:rsidR="009E78CE" w:rsidRDefault="009E78CE" w:rsidP="007F6F76"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、具备操作指导演示教学视频</w:t>
            </w:r>
          </w:p>
          <w:p w:rsidR="009E78CE" w:rsidRDefault="009E78CE" w:rsidP="007F6F76"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、显示屏：多点触控彩色触摸屏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寸</w:t>
            </w:r>
          </w:p>
          <w:p w:rsidR="009E78CE" w:rsidRPr="009D2C75" w:rsidRDefault="009E78CE" w:rsidP="007F6F76">
            <w:pPr>
              <w:rPr>
                <w:rFonts w:hAnsi="宋体"/>
                <w:szCs w:val="21"/>
              </w:rPr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、支持通用电极片</w:t>
            </w:r>
          </w:p>
        </w:tc>
      </w:tr>
      <w:tr w:rsidR="009E78CE" w:rsidRPr="0067102D" w:rsidTr="007F6F76">
        <w:trPr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E" w:rsidRDefault="009E78CE" w:rsidP="007F6F76">
            <w:pPr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E" w:rsidRDefault="009E78CE" w:rsidP="007F6F76">
            <w:pPr>
              <w:tabs>
                <w:tab w:val="left" w:pos="180"/>
                <w:tab w:val="left" w:pos="1620"/>
              </w:tabs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转运呼吸机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E" w:rsidRDefault="009E78CE" w:rsidP="007F6F76">
            <w:pPr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CE" w:rsidRDefault="009E78CE" w:rsidP="007F6F76">
            <w:pPr>
              <w:spacing w:line="37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CE" w:rsidRPr="007B49C4" w:rsidRDefault="009E78CE" w:rsidP="007F6F76">
            <w:r w:rsidRPr="007B49C4">
              <w:rPr>
                <w:rFonts w:hint="eastAsia"/>
              </w:rPr>
              <w:t>一、整机与显示要求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1.</w:t>
            </w:r>
            <w:r w:rsidRPr="007B49C4">
              <w:rPr>
                <w:rFonts w:hint="eastAsia"/>
              </w:rPr>
              <w:t>通过</w:t>
            </w:r>
            <w:r w:rsidRPr="007B49C4">
              <w:rPr>
                <w:rFonts w:hint="eastAsia"/>
              </w:rPr>
              <w:t>EN1789</w:t>
            </w:r>
            <w:r w:rsidRPr="007B49C4">
              <w:rPr>
                <w:rFonts w:hint="eastAsia"/>
              </w:rPr>
              <w:t>和</w:t>
            </w:r>
            <w:r w:rsidRPr="007B49C4">
              <w:rPr>
                <w:rFonts w:hint="eastAsia"/>
              </w:rPr>
              <w:t>RTCA/DO-160G</w:t>
            </w:r>
            <w:r w:rsidRPr="007B49C4">
              <w:rPr>
                <w:rFonts w:hint="eastAsia"/>
              </w:rPr>
              <w:t>标准测试，提供第三方检测报告。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2.</w:t>
            </w:r>
            <w:r w:rsidRPr="007B49C4">
              <w:rPr>
                <w:rFonts w:hint="eastAsia"/>
              </w:rPr>
              <w:t>适用于成人、小儿和婴幼儿患者通气辅助及呼吸支持。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3.</w:t>
            </w:r>
            <w:r w:rsidRPr="007B49C4">
              <w:rPr>
                <w:rFonts w:hint="eastAsia"/>
              </w:rPr>
              <w:t>★整机为电动电控设计，涡轮驱动产生空气气源。电池续航时</w:t>
            </w:r>
            <w:r w:rsidRPr="007B49C4">
              <w:rPr>
                <w:rFonts w:hint="eastAsia"/>
              </w:rPr>
              <w:lastRenderedPageBreak/>
              <w:t>间≥</w:t>
            </w:r>
            <w:r w:rsidRPr="007B49C4">
              <w:rPr>
                <w:rFonts w:hint="eastAsia"/>
              </w:rPr>
              <w:t>10</w:t>
            </w:r>
            <w:r w:rsidRPr="007B49C4">
              <w:rPr>
                <w:rFonts w:hint="eastAsia"/>
              </w:rPr>
              <w:t>小时。呼吸机主机重量≤</w:t>
            </w:r>
            <w:r w:rsidRPr="007B49C4">
              <w:rPr>
                <w:rFonts w:hint="eastAsia"/>
              </w:rPr>
              <w:t>4.5kg</w:t>
            </w:r>
            <w:r w:rsidRPr="007B49C4">
              <w:rPr>
                <w:rFonts w:hint="eastAsia"/>
              </w:rPr>
              <w:t>。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4.</w:t>
            </w:r>
            <w:r w:rsidRPr="007B49C4">
              <w:rPr>
                <w:rFonts w:hint="eastAsia"/>
              </w:rPr>
              <w:t>高性能涡轮，峰值流速≥</w:t>
            </w:r>
            <w:r w:rsidRPr="007B49C4">
              <w:rPr>
                <w:rFonts w:hint="eastAsia"/>
              </w:rPr>
              <w:t>210L/min</w:t>
            </w:r>
            <w:r w:rsidRPr="007B49C4">
              <w:rPr>
                <w:rFonts w:hint="eastAsia"/>
              </w:rPr>
              <w:t>。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5.</w:t>
            </w:r>
            <w:r>
              <w:rPr>
                <w:rFonts w:hint="eastAsia"/>
              </w:rPr>
              <w:t>具备</w:t>
            </w:r>
            <w:r w:rsidRPr="007B49C4">
              <w:rPr>
                <w:rFonts w:hint="eastAsia"/>
              </w:rPr>
              <w:t>提拿悬挂一体化多功能把手，灵活便携。可配备无消耗氧传感器，无需校准和更换。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6.</w:t>
            </w:r>
            <w:r w:rsidRPr="007B49C4">
              <w:rPr>
                <w:rFonts w:hint="eastAsia"/>
              </w:rPr>
              <w:t>支持高压氧气气源和低压氧气气源两种方式。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7.</w:t>
            </w:r>
            <w:r w:rsidRPr="007B49C4">
              <w:rPr>
                <w:rFonts w:hint="eastAsia"/>
              </w:rPr>
              <w:t>≥</w:t>
            </w:r>
            <w:r w:rsidRPr="007B49C4">
              <w:rPr>
                <w:rFonts w:hint="eastAsia"/>
              </w:rPr>
              <w:t>7</w:t>
            </w:r>
            <w:r w:rsidRPr="007B49C4">
              <w:rPr>
                <w:rFonts w:hint="eastAsia"/>
              </w:rPr>
              <w:t>英寸彩色</w:t>
            </w:r>
            <w:r w:rsidRPr="007B49C4">
              <w:rPr>
                <w:rFonts w:hint="eastAsia"/>
              </w:rPr>
              <w:t>TFT</w:t>
            </w:r>
            <w:r w:rsidRPr="007B49C4">
              <w:rPr>
                <w:rFonts w:hint="eastAsia"/>
              </w:rPr>
              <w:t>触摸控制屏，分辨率≥</w:t>
            </w:r>
            <w:r w:rsidRPr="007B49C4">
              <w:rPr>
                <w:rFonts w:hint="eastAsia"/>
              </w:rPr>
              <w:t>800*480</w:t>
            </w:r>
            <w:r w:rsidRPr="007B49C4">
              <w:rPr>
                <w:rFonts w:hint="eastAsia"/>
              </w:rPr>
              <w:t>像素，可同时显示波形和监测参数。具有屏幕亮度自动调节功能，根据环境光线强度自动调节屏幕亮度。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8.</w:t>
            </w:r>
            <w:r w:rsidRPr="007B49C4">
              <w:rPr>
                <w:rFonts w:hint="eastAsia"/>
              </w:rPr>
              <w:t>具有关机状态下电量显示功能。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9.</w:t>
            </w:r>
            <w:r w:rsidRPr="007B49C4">
              <w:rPr>
                <w:rFonts w:hint="eastAsia"/>
              </w:rPr>
              <w:t>支持显示≥</w:t>
            </w:r>
            <w:r w:rsidRPr="007B49C4">
              <w:rPr>
                <w:rFonts w:hint="eastAsia"/>
              </w:rPr>
              <w:t>100</w:t>
            </w:r>
            <w:r w:rsidRPr="007B49C4">
              <w:rPr>
                <w:rFonts w:hint="eastAsia"/>
              </w:rPr>
              <w:t>小时的全部监测参数趋势图、表分析，≥</w:t>
            </w:r>
            <w:r w:rsidRPr="007B49C4">
              <w:rPr>
                <w:rFonts w:hint="eastAsia"/>
              </w:rPr>
              <w:t>8000</w:t>
            </w:r>
            <w:r w:rsidRPr="007B49C4">
              <w:rPr>
                <w:rFonts w:hint="eastAsia"/>
              </w:rPr>
              <w:t>条报警和操作日志记录。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二、环境适应性要求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1.</w:t>
            </w:r>
            <w:r w:rsidRPr="007B49C4">
              <w:rPr>
                <w:rFonts w:hint="eastAsia"/>
              </w:rPr>
              <w:t>防尘防水等级≥</w:t>
            </w:r>
            <w:r w:rsidRPr="007B49C4">
              <w:rPr>
                <w:rFonts w:hint="eastAsia"/>
              </w:rPr>
              <w:t>IP34</w:t>
            </w:r>
            <w:r w:rsidRPr="007B49C4">
              <w:rPr>
                <w:rFonts w:hint="eastAsia"/>
              </w:rPr>
              <w:t>，保证机器在复杂环境中的安全。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2.</w:t>
            </w:r>
            <w:r w:rsidRPr="007B49C4">
              <w:rPr>
                <w:rFonts w:hint="eastAsia"/>
              </w:rPr>
              <w:t>最高工作海拔≥</w:t>
            </w:r>
            <w:r w:rsidRPr="007B49C4">
              <w:rPr>
                <w:rFonts w:hint="eastAsia"/>
              </w:rPr>
              <w:t>7000m</w:t>
            </w:r>
            <w:r w:rsidRPr="007B49C4">
              <w:rPr>
                <w:rFonts w:hint="eastAsia"/>
              </w:rPr>
              <w:t>，满足高海拔和直升机转运要求。具有自动海拔补偿功能和自动漏气补偿功能。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3.</w:t>
            </w:r>
            <w:r w:rsidRPr="007B49C4">
              <w:rPr>
                <w:rFonts w:hint="eastAsia"/>
              </w:rPr>
              <w:t>工作温度范围：</w:t>
            </w:r>
            <w:r w:rsidRPr="007B49C4">
              <w:rPr>
                <w:rFonts w:hint="eastAsia"/>
              </w:rPr>
              <w:t xml:space="preserve">-20 ~ 50 </w:t>
            </w:r>
            <w:r w:rsidRPr="007B49C4">
              <w:rPr>
                <w:rFonts w:hint="eastAsia"/>
              </w:rPr>
              <w:t>℃，满足低温和高温环境下工作要求。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三、呼吸模式及功能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1.</w:t>
            </w:r>
            <w:r w:rsidRPr="007B49C4">
              <w:rPr>
                <w:rFonts w:hint="eastAsia"/>
              </w:rPr>
              <w:t>标配模式：容量控制</w:t>
            </w:r>
            <w:r w:rsidRPr="007B49C4">
              <w:rPr>
                <w:rFonts w:hint="eastAsia"/>
              </w:rPr>
              <w:t>/</w:t>
            </w:r>
            <w:r w:rsidRPr="007B49C4">
              <w:rPr>
                <w:rFonts w:hint="eastAsia"/>
              </w:rPr>
              <w:t>辅助通气模式</w:t>
            </w:r>
            <w:r w:rsidRPr="007B49C4">
              <w:rPr>
                <w:rFonts w:hint="eastAsia"/>
              </w:rPr>
              <w:t>V-A/C</w:t>
            </w:r>
            <w:r w:rsidRPr="007B49C4">
              <w:rPr>
                <w:rFonts w:hint="eastAsia"/>
              </w:rPr>
              <w:t>和容量同步间歇指令通气模式</w:t>
            </w:r>
            <w:r w:rsidRPr="007B49C4">
              <w:rPr>
                <w:rFonts w:hint="eastAsia"/>
              </w:rPr>
              <w:t>V-SIMV</w:t>
            </w:r>
            <w:r w:rsidRPr="007B49C4">
              <w:rPr>
                <w:rFonts w:hint="eastAsia"/>
              </w:rPr>
              <w:t>；压力控制</w:t>
            </w:r>
            <w:r w:rsidRPr="007B49C4">
              <w:rPr>
                <w:rFonts w:hint="eastAsia"/>
              </w:rPr>
              <w:t>/</w:t>
            </w:r>
            <w:r w:rsidRPr="007B49C4">
              <w:rPr>
                <w:rFonts w:hint="eastAsia"/>
              </w:rPr>
              <w:t>辅助通气模式</w:t>
            </w:r>
            <w:r w:rsidRPr="007B49C4">
              <w:rPr>
                <w:rFonts w:hint="eastAsia"/>
              </w:rPr>
              <w:t>P-A/C</w:t>
            </w:r>
            <w:r w:rsidRPr="007B49C4">
              <w:rPr>
                <w:rFonts w:hint="eastAsia"/>
              </w:rPr>
              <w:t>和压力同步间歇指令通气模式</w:t>
            </w:r>
            <w:r w:rsidRPr="007B49C4">
              <w:rPr>
                <w:rFonts w:hint="eastAsia"/>
              </w:rPr>
              <w:t>P-SIMV</w:t>
            </w:r>
            <w:r w:rsidRPr="007B49C4">
              <w:rPr>
                <w:rFonts w:hint="eastAsia"/>
              </w:rPr>
              <w:t>；持续气道正压通气模式</w:t>
            </w:r>
            <w:r w:rsidRPr="007B49C4">
              <w:rPr>
                <w:rFonts w:hint="eastAsia"/>
              </w:rPr>
              <w:t>/</w:t>
            </w:r>
            <w:r w:rsidRPr="007B49C4">
              <w:rPr>
                <w:rFonts w:hint="eastAsia"/>
              </w:rPr>
              <w:t>压力支持通气模式</w:t>
            </w:r>
            <w:r w:rsidRPr="007B49C4">
              <w:rPr>
                <w:rFonts w:hint="eastAsia"/>
              </w:rPr>
              <w:t>CPAP/PSV</w:t>
            </w:r>
            <w:r w:rsidRPr="007B49C4">
              <w:rPr>
                <w:rFonts w:hint="eastAsia"/>
              </w:rPr>
              <w:t>、双水平气道正压通气模式（如</w:t>
            </w:r>
            <w:r w:rsidRPr="007B49C4">
              <w:rPr>
                <w:rFonts w:hint="eastAsia"/>
              </w:rPr>
              <w:t>BIPAP</w:t>
            </w:r>
            <w:r w:rsidRPr="007B49C4">
              <w:rPr>
                <w:rFonts w:hint="eastAsia"/>
              </w:rPr>
              <w:t>或</w:t>
            </w:r>
            <w:r w:rsidRPr="007B49C4">
              <w:rPr>
                <w:rFonts w:hint="eastAsia"/>
              </w:rPr>
              <w:t>DuoLevel</w:t>
            </w:r>
            <w:r w:rsidRPr="007B49C4">
              <w:rPr>
                <w:rFonts w:hint="eastAsia"/>
              </w:rPr>
              <w:t>或</w:t>
            </w:r>
            <w:r w:rsidRPr="007B49C4">
              <w:rPr>
                <w:rFonts w:hint="eastAsia"/>
              </w:rPr>
              <w:t>BiLevel</w:t>
            </w:r>
            <w:r w:rsidRPr="007B49C4">
              <w:rPr>
                <w:rFonts w:hint="eastAsia"/>
              </w:rPr>
              <w:t>）、心肺复苏通气模式（如</w:t>
            </w:r>
            <w:r w:rsidRPr="007B49C4">
              <w:rPr>
                <w:rFonts w:hint="eastAsia"/>
              </w:rPr>
              <w:t>CPRV</w:t>
            </w:r>
            <w:r w:rsidRPr="007B49C4">
              <w:rPr>
                <w:rFonts w:hint="eastAsia"/>
              </w:rPr>
              <w:t>，</w:t>
            </w:r>
            <w:r w:rsidRPr="007B49C4">
              <w:rPr>
                <w:rFonts w:hint="eastAsia"/>
              </w:rPr>
              <w:t>CPRmode</w:t>
            </w:r>
            <w:r w:rsidRPr="007B49C4">
              <w:rPr>
                <w:rFonts w:hint="eastAsia"/>
              </w:rPr>
              <w:t>等）。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2.</w:t>
            </w:r>
            <w:r w:rsidRPr="007B49C4">
              <w:rPr>
                <w:rFonts w:hint="eastAsia"/>
              </w:rPr>
              <w:t>呼吸同步技术，自动调节吸气和呼气触发灵敏度、压力上升时间，提高人机同步性和舒适度，减少手动调节参数。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四、设置参数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1.</w:t>
            </w:r>
            <w:r w:rsidRPr="007B49C4">
              <w:rPr>
                <w:rFonts w:hint="eastAsia"/>
              </w:rPr>
              <w:t>潮气量：</w:t>
            </w:r>
            <w:r w:rsidRPr="007B49C4">
              <w:rPr>
                <w:rFonts w:hint="eastAsia"/>
              </w:rPr>
              <w:t>20ml</w:t>
            </w:r>
            <w:r w:rsidRPr="007B49C4">
              <w:rPr>
                <w:rFonts w:hint="eastAsia"/>
              </w:rPr>
              <w:t>—</w:t>
            </w:r>
            <w:r w:rsidRPr="007B49C4">
              <w:rPr>
                <w:rFonts w:hint="eastAsia"/>
              </w:rPr>
              <w:t>2000ml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2.</w:t>
            </w:r>
            <w:r w:rsidRPr="007B49C4">
              <w:rPr>
                <w:rFonts w:hint="eastAsia"/>
              </w:rPr>
              <w:t>吸气压力：</w:t>
            </w:r>
            <w:r w:rsidRPr="007B49C4">
              <w:rPr>
                <w:rFonts w:hint="eastAsia"/>
              </w:rPr>
              <w:t>1</w:t>
            </w:r>
            <w:r w:rsidRPr="007B49C4">
              <w:rPr>
                <w:rFonts w:hint="eastAsia"/>
              </w:rPr>
              <w:t>—</w:t>
            </w:r>
            <w:r w:rsidRPr="007B49C4">
              <w:rPr>
                <w:rFonts w:hint="eastAsia"/>
              </w:rPr>
              <w:t>60 cmH2O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3.</w:t>
            </w:r>
            <w:r w:rsidRPr="007B49C4">
              <w:rPr>
                <w:rFonts w:hint="eastAsia"/>
              </w:rPr>
              <w:t>呼气末正压：</w:t>
            </w:r>
            <w:r w:rsidRPr="007B49C4">
              <w:rPr>
                <w:rFonts w:hint="eastAsia"/>
              </w:rPr>
              <w:t>0</w:t>
            </w:r>
            <w:r w:rsidRPr="007B49C4">
              <w:rPr>
                <w:rFonts w:hint="eastAsia"/>
              </w:rPr>
              <w:t>—</w:t>
            </w:r>
            <w:r w:rsidRPr="007B49C4">
              <w:rPr>
                <w:rFonts w:hint="eastAsia"/>
              </w:rPr>
              <w:t>50 cmH2O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4.</w:t>
            </w:r>
            <w:r w:rsidRPr="007B49C4">
              <w:rPr>
                <w:rFonts w:hint="eastAsia"/>
              </w:rPr>
              <w:t>吸气时间：</w:t>
            </w:r>
            <w:r w:rsidRPr="007B49C4">
              <w:rPr>
                <w:rFonts w:hint="eastAsia"/>
              </w:rPr>
              <w:t>0.1</w:t>
            </w:r>
            <w:r w:rsidRPr="007B49C4">
              <w:rPr>
                <w:rFonts w:hint="eastAsia"/>
              </w:rPr>
              <w:t>—</w:t>
            </w:r>
            <w:r w:rsidRPr="007B49C4">
              <w:rPr>
                <w:rFonts w:hint="eastAsia"/>
              </w:rPr>
              <w:t xml:space="preserve">10s  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5.</w:t>
            </w:r>
            <w:r w:rsidRPr="007B49C4">
              <w:rPr>
                <w:rFonts w:hint="eastAsia"/>
              </w:rPr>
              <w:t>压力触发灵敏度：</w:t>
            </w:r>
            <w:r w:rsidRPr="007B49C4">
              <w:rPr>
                <w:rFonts w:hint="eastAsia"/>
              </w:rPr>
              <w:t>-20</w:t>
            </w:r>
            <w:r w:rsidRPr="007B49C4">
              <w:rPr>
                <w:rFonts w:hint="eastAsia"/>
              </w:rPr>
              <w:t>—</w:t>
            </w:r>
            <w:r w:rsidRPr="007B49C4">
              <w:rPr>
                <w:rFonts w:hint="eastAsia"/>
              </w:rPr>
              <w:t xml:space="preserve"> - 0.5cmH2O</w:t>
            </w:r>
            <w:r w:rsidRPr="007B49C4">
              <w:rPr>
                <w:rFonts w:hint="eastAsia"/>
              </w:rPr>
              <w:t>，或</w:t>
            </w:r>
            <w:r w:rsidRPr="007B49C4">
              <w:rPr>
                <w:rFonts w:hint="eastAsia"/>
              </w:rPr>
              <w:t xml:space="preserve"> OFF  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6.</w:t>
            </w:r>
            <w:r w:rsidRPr="007B49C4">
              <w:rPr>
                <w:rFonts w:hint="eastAsia"/>
              </w:rPr>
              <w:t>流速触发灵敏度：</w:t>
            </w:r>
            <w:r w:rsidRPr="007B49C4">
              <w:rPr>
                <w:rFonts w:hint="eastAsia"/>
              </w:rPr>
              <w:t>0.5</w:t>
            </w:r>
            <w:r w:rsidRPr="007B49C4">
              <w:rPr>
                <w:rFonts w:hint="eastAsia"/>
              </w:rPr>
              <w:t>—</w:t>
            </w:r>
            <w:r w:rsidRPr="007B49C4">
              <w:rPr>
                <w:rFonts w:hint="eastAsia"/>
              </w:rPr>
              <w:t>20L/ min</w:t>
            </w:r>
            <w:r w:rsidRPr="007B49C4">
              <w:rPr>
                <w:rFonts w:hint="eastAsia"/>
              </w:rPr>
              <w:t>，或</w:t>
            </w:r>
            <w:r w:rsidRPr="007B49C4">
              <w:rPr>
                <w:rFonts w:hint="eastAsia"/>
              </w:rPr>
              <w:t xml:space="preserve"> OFF  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7.</w:t>
            </w:r>
            <w:r w:rsidRPr="007B49C4">
              <w:rPr>
                <w:rFonts w:hint="eastAsia"/>
              </w:rPr>
              <w:t>呼气触发灵敏度：</w:t>
            </w:r>
            <w:r w:rsidRPr="007B49C4">
              <w:rPr>
                <w:rFonts w:hint="eastAsia"/>
              </w:rPr>
              <w:t>Auto, 1</w:t>
            </w:r>
            <w:r w:rsidRPr="007B49C4">
              <w:rPr>
                <w:rFonts w:hint="eastAsia"/>
              </w:rPr>
              <w:t>—</w:t>
            </w:r>
            <w:r w:rsidRPr="007B49C4">
              <w:rPr>
                <w:rFonts w:hint="eastAsia"/>
              </w:rPr>
              <w:t xml:space="preserve">85%  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8.</w:t>
            </w:r>
            <w:r w:rsidRPr="007B49C4">
              <w:rPr>
                <w:rFonts w:hint="eastAsia"/>
              </w:rPr>
              <w:t>氧疗流量：</w:t>
            </w:r>
            <w:r w:rsidRPr="007B49C4">
              <w:rPr>
                <w:rFonts w:hint="eastAsia"/>
              </w:rPr>
              <w:t>2</w:t>
            </w:r>
            <w:r w:rsidRPr="007B49C4">
              <w:rPr>
                <w:rFonts w:hint="eastAsia"/>
              </w:rPr>
              <w:t>—</w:t>
            </w:r>
            <w:r w:rsidRPr="007B49C4">
              <w:rPr>
                <w:rFonts w:hint="eastAsia"/>
              </w:rPr>
              <w:t>80L/min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五、监测参数和报警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1.</w:t>
            </w:r>
            <w:r w:rsidRPr="007B49C4">
              <w:rPr>
                <w:rFonts w:hint="eastAsia"/>
              </w:rPr>
              <w:t>监测参数：分钟通气量、潮气量、气道压力、呼吸频率等关键参数。</w:t>
            </w:r>
          </w:p>
          <w:p w:rsidR="009E78CE" w:rsidRPr="007B49C4" w:rsidRDefault="009E78CE" w:rsidP="007F6F76">
            <w:r w:rsidRPr="007B49C4">
              <w:rPr>
                <w:rFonts w:hint="eastAsia"/>
              </w:rPr>
              <w:t>2.</w:t>
            </w:r>
            <w:r w:rsidRPr="007B49C4">
              <w:rPr>
                <w:rFonts w:hint="eastAsia"/>
              </w:rPr>
              <w:t>波形监测：压力—时间、流速—时间、容量—时间和</w:t>
            </w:r>
            <w:r w:rsidRPr="007B49C4">
              <w:rPr>
                <w:rFonts w:hint="eastAsia"/>
              </w:rPr>
              <w:t>CO2</w:t>
            </w:r>
            <w:r w:rsidRPr="007B49C4">
              <w:rPr>
                <w:rFonts w:hint="eastAsia"/>
              </w:rPr>
              <w:t>—时间波形。</w:t>
            </w:r>
          </w:p>
          <w:p w:rsidR="009E78CE" w:rsidRPr="0067102D" w:rsidRDefault="009E78CE" w:rsidP="007F6F76">
            <w:r w:rsidRPr="007B49C4">
              <w:rPr>
                <w:rFonts w:hint="eastAsia"/>
              </w:rPr>
              <w:t>3.</w:t>
            </w:r>
            <w:r w:rsidRPr="007B49C4">
              <w:rPr>
                <w:rFonts w:hint="eastAsia"/>
              </w:rPr>
              <w:t>报警：潮气量、通气量、压力、呼吸频率、窒息、氧气不足、电量不足、管路脱落、机器故障等</w:t>
            </w:r>
          </w:p>
        </w:tc>
      </w:tr>
    </w:tbl>
    <w:p w:rsidR="009E78CE" w:rsidRPr="009E78CE" w:rsidRDefault="009E78CE"/>
    <w:sectPr w:rsidR="009E78CE" w:rsidRPr="009E78CE" w:rsidSect="00B20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07C" w:rsidRDefault="0065307C" w:rsidP="00067E36">
      <w:r>
        <w:separator/>
      </w:r>
    </w:p>
  </w:endnote>
  <w:endnote w:type="continuationSeparator" w:id="1">
    <w:p w:rsidR="0065307C" w:rsidRDefault="0065307C" w:rsidP="0006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07C" w:rsidRDefault="0065307C" w:rsidP="00067E36">
      <w:r>
        <w:separator/>
      </w:r>
    </w:p>
  </w:footnote>
  <w:footnote w:type="continuationSeparator" w:id="1">
    <w:p w:rsidR="0065307C" w:rsidRDefault="0065307C" w:rsidP="00067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8CE"/>
    <w:rsid w:val="00067E36"/>
    <w:rsid w:val="0065307C"/>
    <w:rsid w:val="006B5724"/>
    <w:rsid w:val="00782812"/>
    <w:rsid w:val="009E78CE"/>
    <w:rsid w:val="00B20E1E"/>
    <w:rsid w:val="00B24169"/>
    <w:rsid w:val="00D40240"/>
    <w:rsid w:val="00DE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E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E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1537</Characters>
  <Application>Microsoft Office Word</Application>
  <DocSecurity>0</DocSecurity>
  <Lines>12</Lines>
  <Paragraphs>3</Paragraphs>
  <ScaleCrop>false</ScaleCrop>
  <Company>Organization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2025-01-03T03:28:00Z</dcterms:created>
  <dcterms:modified xsi:type="dcterms:W3CDTF">2025-01-03T04:04:00Z</dcterms:modified>
</cp:coreProperties>
</file>