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A52C3">
      <w:pPr>
        <w:rPr>
          <w:rFonts w:hint="eastAsia" w:ascii="黑体" w:hAnsi="黑体" w:eastAsia="黑体" w:cs="黑体"/>
        </w:rPr>
      </w:pPr>
      <w:bookmarkStart w:id="0" w:name="_GoBack"/>
      <w:r>
        <w:rPr>
          <w:rFonts w:hint="eastAsia" w:ascii="黑体" w:hAnsi="黑体" w:eastAsia="黑体" w:cs="黑体"/>
        </w:rPr>
        <w:t>附件</w:t>
      </w:r>
    </w:p>
    <w:p w14:paraId="2B49D75B">
      <w:pPr>
        <w:jc w:val="center"/>
        <w:rPr>
          <w:rFonts w:hint="eastAsia"/>
          <w:b/>
          <w:bCs/>
          <w:sz w:val="44"/>
          <w:szCs w:val="44"/>
        </w:rPr>
      </w:pPr>
      <w:r>
        <w:rPr>
          <w:rFonts w:hint="eastAsia"/>
          <w:b/>
          <w:bCs/>
          <w:sz w:val="44"/>
          <w:szCs w:val="44"/>
        </w:rPr>
        <w:t>博思电子票据管理系统V1.0服务内容参数</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6585"/>
        <w:gridCol w:w="1557"/>
      </w:tblGrid>
      <w:tr w14:paraId="2388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6784E8B9">
            <w:pPr>
              <w:jc w:val="center"/>
              <w:rPr>
                <w:rFonts w:hint="eastAsia" w:eastAsia="仿宋_GB2312"/>
                <w:vertAlign w:val="baseline"/>
                <w:lang w:val="en-US" w:eastAsia="zh-CN"/>
              </w:rPr>
            </w:pPr>
            <w:r>
              <w:rPr>
                <w:rFonts w:hint="eastAsia"/>
                <w:vertAlign w:val="baseline"/>
                <w:lang w:val="en-US" w:eastAsia="zh-CN"/>
              </w:rPr>
              <w:t>序号</w:t>
            </w:r>
          </w:p>
        </w:tc>
        <w:tc>
          <w:tcPr>
            <w:tcW w:w="6585" w:type="dxa"/>
            <w:vAlign w:val="center"/>
          </w:tcPr>
          <w:p w14:paraId="195037E3">
            <w:pPr>
              <w:jc w:val="center"/>
              <w:rPr>
                <w:rFonts w:hint="eastAsia" w:eastAsia="仿宋_GB2312"/>
                <w:vertAlign w:val="baseline"/>
                <w:lang w:val="en-US" w:eastAsia="zh-CN"/>
              </w:rPr>
            </w:pPr>
            <w:r>
              <w:rPr>
                <w:rFonts w:hint="eastAsia"/>
                <w:vertAlign w:val="baseline"/>
                <w:lang w:val="en-US" w:eastAsia="zh-CN"/>
              </w:rPr>
              <w:t>参数</w:t>
            </w:r>
          </w:p>
        </w:tc>
        <w:tc>
          <w:tcPr>
            <w:tcW w:w="1557" w:type="dxa"/>
            <w:vAlign w:val="center"/>
          </w:tcPr>
          <w:p w14:paraId="64944112">
            <w:pPr>
              <w:jc w:val="center"/>
              <w:rPr>
                <w:rFonts w:hint="default" w:eastAsia="仿宋_GB2312"/>
                <w:vertAlign w:val="baseline"/>
                <w:lang w:val="en-US" w:eastAsia="zh-CN"/>
              </w:rPr>
            </w:pPr>
            <w:r>
              <w:rPr>
                <w:rFonts w:hint="eastAsia"/>
                <w:vertAlign w:val="baseline"/>
                <w:lang w:val="en-US" w:eastAsia="zh-CN"/>
              </w:rPr>
              <w:t>响应情况</w:t>
            </w:r>
          </w:p>
        </w:tc>
      </w:tr>
      <w:tr w14:paraId="737B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38A439C4">
            <w:pPr>
              <w:jc w:val="center"/>
              <w:rPr>
                <w:rFonts w:hint="eastAsia" w:eastAsia="仿宋_GB2312"/>
                <w:vertAlign w:val="baseline"/>
                <w:lang w:val="en-US" w:eastAsia="zh-CN"/>
              </w:rPr>
            </w:pPr>
            <w:r>
              <w:rPr>
                <w:rFonts w:hint="eastAsia"/>
                <w:vertAlign w:val="baseline"/>
                <w:lang w:val="en-US" w:eastAsia="zh-CN"/>
              </w:rPr>
              <w:t>1</w:t>
            </w:r>
          </w:p>
        </w:tc>
        <w:tc>
          <w:tcPr>
            <w:tcW w:w="6585" w:type="dxa"/>
            <w:vAlign w:val="center"/>
          </w:tcPr>
          <w:p w14:paraId="745D1AEC">
            <w:pPr>
              <w:jc w:val="both"/>
              <w:rPr>
                <w:rFonts w:hint="eastAsia"/>
                <w:vertAlign w:val="baseline"/>
              </w:rPr>
            </w:pPr>
            <w:r>
              <w:rPr>
                <w:rFonts w:hint="eastAsia"/>
                <w:vertAlign w:val="baseline"/>
              </w:rPr>
              <w:t>软件运行维护服务：指向甲方提供的以保障软件正常运行的维护服务</w:t>
            </w:r>
          </w:p>
        </w:tc>
        <w:tc>
          <w:tcPr>
            <w:tcW w:w="1557" w:type="dxa"/>
            <w:vAlign w:val="center"/>
          </w:tcPr>
          <w:p w14:paraId="2DA08B82">
            <w:pPr>
              <w:jc w:val="center"/>
              <w:rPr>
                <w:rFonts w:hint="eastAsia"/>
                <w:vertAlign w:val="baseline"/>
              </w:rPr>
            </w:pPr>
          </w:p>
        </w:tc>
      </w:tr>
      <w:tr w14:paraId="3F35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10313C9F">
            <w:pPr>
              <w:jc w:val="center"/>
              <w:rPr>
                <w:rFonts w:hint="eastAsia" w:eastAsia="仿宋_GB2312"/>
                <w:vertAlign w:val="baseline"/>
                <w:lang w:val="en-US" w:eastAsia="zh-CN"/>
              </w:rPr>
            </w:pPr>
            <w:r>
              <w:rPr>
                <w:rFonts w:hint="eastAsia"/>
                <w:vertAlign w:val="baseline"/>
                <w:lang w:val="en-US" w:eastAsia="zh-CN"/>
              </w:rPr>
              <w:t>2</w:t>
            </w:r>
          </w:p>
        </w:tc>
        <w:tc>
          <w:tcPr>
            <w:tcW w:w="6585" w:type="dxa"/>
            <w:vAlign w:val="center"/>
          </w:tcPr>
          <w:p w14:paraId="16697CE5">
            <w:pPr>
              <w:jc w:val="both"/>
              <w:rPr>
                <w:rFonts w:hint="eastAsia"/>
                <w:vertAlign w:val="baseline"/>
              </w:rPr>
            </w:pPr>
            <w:r>
              <w:rPr>
                <w:rFonts w:hint="eastAsia"/>
                <w:vertAlign w:val="baseline"/>
              </w:rPr>
              <w:t>运行环境适配维护服务：</w:t>
            </w:r>
          </w:p>
          <w:p w14:paraId="4A81BB33">
            <w:pPr>
              <w:jc w:val="both"/>
              <w:rPr>
                <w:rFonts w:hint="eastAsia"/>
                <w:vertAlign w:val="baseline"/>
              </w:rPr>
            </w:pPr>
            <w:r>
              <w:rPr>
                <w:rFonts w:hint="eastAsia"/>
                <w:vertAlign w:val="baseline"/>
              </w:rPr>
              <w:t>1)因主机、打印机适配带来环境调整工作；</w:t>
            </w:r>
          </w:p>
          <w:p w14:paraId="1F104EEC">
            <w:pPr>
              <w:jc w:val="both"/>
              <w:rPr>
                <w:rFonts w:hint="eastAsia"/>
                <w:vertAlign w:val="baseline"/>
              </w:rPr>
            </w:pPr>
            <w:r>
              <w:rPr>
                <w:rFonts w:hint="eastAsia"/>
                <w:vertAlign w:val="baseline"/>
              </w:rPr>
              <w:t>2)因更换主机、打印机等系统数据转移等工作；</w:t>
            </w:r>
          </w:p>
          <w:p w14:paraId="6A166EA8">
            <w:pPr>
              <w:jc w:val="both"/>
              <w:rPr>
                <w:rFonts w:hint="eastAsia"/>
                <w:vertAlign w:val="baseline"/>
              </w:rPr>
            </w:pPr>
            <w:r>
              <w:rPr>
                <w:rFonts w:hint="eastAsia"/>
                <w:vertAlign w:val="baseline"/>
              </w:rPr>
              <w:t>3)因操作系统、各类汉字与该系统适配带来的环境调整工作；</w:t>
            </w:r>
          </w:p>
          <w:p w14:paraId="1E0BBB1E">
            <w:pPr>
              <w:jc w:val="both"/>
              <w:rPr>
                <w:rFonts w:hint="eastAsia"/>
                <w:vertAlign w:val="baseline"/>
              </w:rPr>
            </w:pPr>
            <w:r>
              <w:rPr>
                <w:rFonts w:hint="eastAsia"/>
                <w:vertAlign w:val="baseline"/>
              </w:rPr>
              <w:t>4)因用户机器感染病毒带来的维护工作。</w:t>
            </w:r>
          </w:p>
        </w:tc>
        <w:tc>
          <w:tcPr>
            <w:tcW w:w="1557" w:type="dxa"/>
            <w:vAlign w:val="center"/>
          </w:tcPr>
          <w:p w14:paraId="658CC94C">
            <w:pPr>
              <w:jc w:val="center"/>
              <w:rPr>
                <w:rFonts w:hint="eastAsia"/>
                <w:vertAlign w:val="baseline"/>
              </w:rPr>
            </w:pPr>
          </w:p>
        </w:tc>
      </w:tr>
      <w:tr w14:paraId="145E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45808FF8">
            <w:pPr>
              <w:jc w:val="center"/>
              <w:rPr>
                <w:rFonts w:hint="eastAsia" w:eastAsia="仿宋_GB2312"/>
                <w:vertAlign w:val="baseline"/>
                <w:lang w:val="en-US" w:eastAsia="zh-CN"/>
              </w:rPr>
            </w:pPr>
            <w:r>
              <w:rPr>
                <w:rFonts w:hint="eastAsia"/>
                <w:vertAlign w:val="baseline"/>
                <w:lang w:val="en-US" w:eastAsia="zh-CN"/>
              </w:rPr>
              <w:t>3</w:t>
            </w:r>
          </w:p>
        </w:tc>
        <w:tc>
          <w:tcPr>
            <w:tcW w:w="6585" w:type="dxa"/>
            <w:vAlign w:val="center"/>
          </w:tcPr>
          <w:p w14:paraId="01529581">
            <w:pPr>
              <w:jc w:val="both"/>
              <w:rPr>
                <w:rFonts w:hint="eastAsia"/>
                <w:vertAlign w:val="baseline"/>
              </w:rPr>
            </w:pPr>
            <w:r>
              <w:rPr>
                <w:rFonts w:hint="eastAsia"/>
                <w:vertAlign w:val="baseline"/>
              </w:rPr>
              <w:t>软件数据维护服务：</w:t>
            </w:r>
          </w:p>
          <w:p w14:paraId="536EAA51">
            <w:pPr>
              <w:jc w:val="both"/>
              <w:rPr>
                <w:rFonts w:hint="eastAsia"/>
                <w:vertAlign w:val="baseline"/>
              </w:rPr>
            </w:pPr>
            <w:r>
              <w:rPr>
                <w:rFonts w:hint="eastAsia"/>
                <w:vertAlign w:val="baseline"/>
              </w:rPr>
              <w:t>1)因用户非正常操作引起部分数据错误、丢失或带来的调整工作；</w:t>
            </w:r>
          </w:p>
          <w:p w14:paraId="31221B8B">
            <w:pPr>
              <w:jc w:val="both"/>
              <w:rPr>
                <w:rFonts w:hint="eastAsia"/>
                <w:vertAlign w:val="baseline"/>
              </w:rPr>
            </w:pPr>
            <w:r>
              <w:rPr>
                <w:rFonts w:hint="eastAsia"/>
                <w:vertAlign w:val="baseline"/>
              </w:rPr>
              <w:t>2)其他原因导致数据丢失或错误，带来的数据调整工作。</w:t>
            </w:r>
          </w:p>
          <w:p w14:paraId="060994F9">
            <w:pPr>
              <w:jc w:val="both"/>
              <w:rPr>
                <w:rFonts w:hint="eastAsia"/>
                <w:vertAlign w:val="baseline"/>
              </w:rPr>
            </w:pPr>
            <w:r>
              <w:rPr>
                <w:rFonts w:hint="eastAsia"/>
                <w:vertAlign w:val="baseline"/>
              </w:rPr>
              <w:t>3)因卫健、财政、审计、巡察、检察、法院等相关上级主管部门或因诉讼需甲方提供的信息，乙方应配合及时进行相关数据的调取及查询。</w:t>
            </w:r>
          </w:p>
        </w:tc>
        <w:tc>
          <w:tcPr>
            <w:tcW w:w="1557" w:type="dxa"/>
            <w:vAlign w:val="center"/>
          </w:tcPr>
          <w:p w14:paraId="025D89DD">
            <w:pPr>
              <w:jc w:val="center"/>
              <w:rPr>
                <w:rFonts w:hint="eastAsia"/>
                <w:vertAlign w:val="baseline"/>
              </w:rPr>
            </w:pPr>
          </w:p>
        </w:tc>
      </w:tr>
      <w:tr w14:paraId="0AFF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13CD962D">
            <w:pPr>
              <w:jc w:val="center"/>
              <w:rPr>
                <w:rFonts w:hint="eastAsia" w:eastAsia="仿宋_GB2312"/>
                <w:vertAlign w:val="baseline"/>
                <w:lang w:val="en-US" w:eastAsia="zh-CN"/>
              </w:rPr>
            </w:pPr>
            <w:r>
              <w:rPr>
                <w:rFonts w:hint="eastAsia"/>
                <w:vertAlign w:val="baseline"/>
                <w:lang w:val="en-US" w:eastAsia="zh-CN"/>
              </w:rPr>
              <w:t>4</w:t>
            </w:r>
          </w:p>
        </w:tc>
        <w:tc>
          <w:tcPr>
            <w:tcW w:w="6585" w:type="dxa"/>
            <w:vAlign w:val="center"/>
          </w:tcPr>
          <w:p w14:paraId="5D244AA1">
            <w:pPr>
              <w:jc w:val="both"/>
              <w:rPr>
                <w:rFonts w:hint="eastAsia"/>
                <w:vertAlign w:val="baseline"/>
              </w:rPr>
            </w:pPr>
            <w:r>
              <w:rPr>
                <w:rFonts w:hint="eastAsia"/>
                <w:vertAlign w:val="baseline"/>
              </w:rPr>
              <w:t>软件升级和使用咨询服务：</w:t>
            </w:r>
          </w:p>
          <w:p w14:paraId="6867B91C">
            <w:pPr>
              <w:jc w:val="both"/>
              <w:rPr>
                <w:rFonts w:hint="eastAsia"/>
                <w:vertAlign w:val="baseline"/>
              </w:rPr>
            </w:pPr>
            <w:r>
              <w:rPr>
                <w:rFonts w:hint="eastAsia"/>
                <w:vertAlign w:val="baseline"/>
              </w:rPr>
              <w:t>1)软件的定期升级；</w:t>
            </w:r>
          </w:p>
          <w:p w14:paraId="7A3AAE71">
            <w:pPr>
              <w:jc w:val="both"/>
              <w:rPr>
                <w:rFonts w:hint="eastAsia"/>
                <w:vertAlign w:val="baseline"/>
              </w:rPr>
            </w:pPr>
            <w:r>
              <w:rPr>
                <w:rFonts w:hint="eastAsia"/>
                <w:vertAlign w:val="baseline"/>
              </w:rPr>
              <w:t>2)定期电话回访，及时掌握甲方软件运行情况；</w:t>
            </w:r>
          </w:p>
          <w:p w14:paraId="0DF2AAC1">
            <w:pPr>
              <w:jc w:val="both"/>
              <w:rPr>
                <w:rFonts w:hint="eastAsia"/>
                <w:vertAlign w:val="baseline"/>
              </w:rPr>
            </w:pPr>
            <w:r>
              <w:rPr>
                <w:rFonts w:hint="eastAsia"/>
                <w:vertAlign w:val="baseline"/>
              </w:rPr>
              <w:t>3)为甲方提供软件使用方面的咨询、指导。</w:t>
            </w:r>
          </w:p>
        </w:tc>
        <w:tc>
          <w:tcPr>
            <w:tcW w:w="1557" w:type="dxa"/>
            <w:vAlign w:val="center"/>
          </w:tcPr>
          <w:p w14:paraId="2E7F7A02">
            <w:pPr>
              <w:jc w:val="center"/>
              <w:rPr>
                <w:rFonts w:hint="eastAsia"/>
                <w:vertAlign w:val="baseline"/>
              </w:rPr>
            </w:pPr>
          </w:p>
        </w:tc>
      </w:tr>
      <w:tr w14:paraId="5605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14:paraId="44283380">
            <w:pPr>
              <w:jc w:val="center"/>
              <w:rPr>
                <w:rFonts w:hint="eastAsia" w:eastAsia="仿宋_GB2312"/>
                <w:vertAlign w:val="baseline"/>
                <w:lang w:val="en-US" w:eastAsia="zh-CN"/>
              </w:rPr>
            </w:pPr>
            <w:r>
              <w:rPr>
                <w:rFonts w:hint="eastAsia"/>
                <w:vertAlign w:val="baseline"/>
                <w:lang w:val="en-US" w:eastAsia="zh-CN"/>
              </w:rPr>
              <w:t>5</w:t>
            </w:r>
          </w:p>
        </w:tc>
        <w:tc>
          <w:tcPr>
            <w:tcW w:w="6585" w:type="dxa"/>
            <w:vAlign w:val="center"/>
          </w:tcPr>
          <w:p w14:paraId="336F62B8">
            <w:pPr>
              <w:jc w:val="both"/>
              <w:rPr>
                <w:rFonts w:hint="eastAsia"/>
                <w:vertAlign w:val="baseline"/>
              </w:rPr>
            </w:pPr>
            <w:r>
              <w:rPr>
                <w:rFonts w:hint="eastAsia"/>
                <w:vertAlign w:val="baseline"/>
              </w:rPr>
              <w:t>其他：</w:t>
            </w:r>
          </w:p>
          <w:p w14:paraId="4DC5B3D4">
            <w:pPr>
              <w:jc w:val="both"/>
              <w:rPr>
                <w:rFonts w:hint="eastAsia"/>
                <w:vertAlign w:val="baseline"/>
              </w:rPr>
            </w:pPr>
            <w:r>
              <w:rPr>
                <w:rFonts w:hint="eastAsia"/>
                <w:vertAlign w:val="baseline"/>
              </w:rPr>
              <w:t>如果甲方由于财政、卫健、医保等相关主管部门发布新政策等原因引起制度变化，或者相关主管部门要求的操作系统平台更新，需要改变相关软件数据结构，乙方应根据国家及省市等相关政策调整及时对系统及相关数据结构进行调整。</w:t>
            </w:r>
          </w:p>
        </w:tc>
        <w:tc>
          <w:tcPr>
            <w:tcW w:w="1557" w:type="dxa"/>
            <w:vAlign w:val="center"/>
          </w:tcPr>
          <w:p w14:paraId="6D51957E">
            <w:pPr>
              <w:jc w:val="center"/>
              <w:rPr>
                <w:rFonts w:hint="eastAsia"/>
                <w:vertAlign w:val="baseline"/>
              </w:rPr>
            </w:pPr>
          </w:p>
        </w:tc>
      </w:tr>
    </w:tbl>
    <w:p w14:paraId="1A07F631">
      <w:pPr>
        <w:rPr>
          <w:rFonts w:hint="eastAsia"/>
        </w:rPr>
      </w:pPr>
    </w:p>
    <w:sectPr>
      <w:pgSz w:w="11906" w:h="16838"/>
      <w:pgMar w:top="1956" w:right="1474" w:bottom="1843" w:left="1587" w:header="1417" w:footer="1417" w:gutter="0"/>
      <w:cols w:space="0" w:num="1"/>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mirrorMargins w:val="1"/>
  <w:bordersDoNotSurroundHeader w:val="1"/>
  <w:bordersDoNotSurroundFooter w:val="1"/>
  <w:documentProtection w:enforcement="0"/>
  <w:defaultTabStop w:val="420"/>
  <w:evenAndOddHeaders w:val="1"/>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D4AF5"/>
    <w:rsid w:val="178B40C9"/>
    <w:rsid w:val="198D4AF5"/>
    <w:rsid w:val="431B45B1"/>
    <w:rsid w:val="45D8613E"/>
    <w:rsid w:val="64C7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outlineLvl w:val="0"/>
    </w:pPr>
    <w:rPr>
      <w:b/>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449</Words>
  <Characters>462</Characters>
  <Lines>0</Lines>
  <Paragraphs>0</Paragraphs>
  <TotalTime>0</TotalTime>
  <ScaleCrop>false</ScaleCrop>
  <LinksUpToDate>false</LinksUpToDate>
  <CharactersWithSpaces>462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2025-03-26T07:53:00Z</dcterms:created>
  <dc:creator>河池市中医医院</dc:creator>
  <cp:lastModifiedBy>卜小爬</cp:lastModifiedBy>
  <dcterms:modified xsi:type="dcterms:W3CDTF">2025-04-02T04:04:17Z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11CE3CDF6E5342FE99C8FDB8D24C7444_13</vt:lpwstr>
  </property>
</Properties>
</file>