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43DD5">
      <w:pPr>
        <w:jc w:val="center"/>
        <w:rPr>
          <w:b/>
          <w:bCs/>
          <w:sz w:val="36"/>
          <w:szCs w:val="36"/>
        </w:rPr>
      </w:pPr>
      <w:r>
        <w:rPr>
          <w:rFonts w:hint="eastAsia"/>
          <w:b/>
          <w:bCs/>
          <w:sz w:val="36"/>
          <w:szCs w:val="36"/>
          <w:lang w:val="en-US" w:eastAsia="zh-CN"/>
        </w:rPr>
        <w:t>河池市中医</w:t>
      </w:r>
      <w:bookmarkStart w:id="6" w:name="_GoBack"/>
      <w:bookmarkEnd w:id="6"/>
      <w:r>
        <w:rPr>
          <w:rFonts w:hint="eastAsia"/>
          <w:b/>
          <w:bCs/>
          <w:sz w:val="36"/>
          <w:szCs w:val="36"/>
        </w:rPr>
        <w:t>医院购销廉洁</w:t>
      </w:r>
      <w:bookmarkStart w:id="0" w:name="#235170"/>
      <w:bookmarkEnd w:id="0"/>
      <w:bookmarkStart w:id="1" w:name="#235169"/>
      <w:bookmarkEnd w:id="1"/>
      <w:bookmarkStart w:id="2" w:name="#235171"/>
      <w:bookmarkEnd w:id="2"/>
      <w:bookmarkStart w:id="3" w:name="#235182"/>
      <w:bookmarkEnd w:id="3"/>
      <w:r>
        <w:rPr>
          <w:rFonts w:hint="eastAsia"/>
          <w:b/>
          <w:bCs/>
          <w:sz w:val="36"/>
          <w:szCs w:val="36"/>
        </w:rPr>
        <w:t>协议</w:t>
      </w:r>
    </w:p>
    <w:p w14:paraId="7364F5DC">
      <w:pPr>
        <w:pStyle w:val="3"/>
      </w:pPr>
    </w:p>
    <w:p w14:paraId="0338DEE7">
      <w:pPr>
        <w:pStyle w:val="3"/>
        <w:spacing w:line="520" w:lineRule="exact"/>
        <w:rPr>
          <w:rFonts w:hint="eastAsia" w:hAnsi="宋体" w:eastAsia="宋体" w:cs="宋体"/>
          <w:sz w:val="24"/>
          <w:szCs w:val="24"/>
        </w:rPr>
      </w:pPr>
      <w:r>
        <w:rPr>
          <w:rFonts w:hint="eastAsia" w:hAnsi="宋体" w:eastAsia="宋体" w:cs="宋体"/>
          <w:sz w:val="24"/>
          <w:szCs w:val="24"/>
        </w:rPr>
        <w:t>甲方（医疗机构）：河池市中医医院</w:t>
      </w:r>
    </w:p>
    <w:p w14:paraId="37CBFFA3">
      <w:pPr>
        <w:pStyle w:val="3"/>
        <w:spacing w:line="520" w:lineRule="exact"/>
        <w:rPr>
          <w:rFonts w:hint="eastAsia" w:hAnsi="宋体" w:eastAsia="宋体" w:cs="宋体"/>
          <w:color w:val="FF0000"/>
          <w:sz w:val="24"/>
          <w:szCs w:val="24"/>
        </w:rPr>
      </w:pPr>
      <w:r>
        <w:rPr>
          <w:rFonts w:hint="eastAsia" w:hAnsi="宋体" w:eastAsia="宋体" w:cs="宋体"/>
          <w:sz w:val="24"/>
          <w:szCs w:val="24"/>
        </w:rPr>
        <w:t>乙方（供应商）：</w:t>
      </w:r>
      <w:r>
        <w:rPr>
          <w:rFonts w:hint="eastAsia" w:hAnsi="宋体" w:eastAsia="宋体" w:cs="宋体"/>
          <w:color w:val="FF0000"/>
          <w:sz w:val="24"/>
          <w:szCs w:val="24"/>
        </w:rPr>
        <w:t xml:space="preserve"> </w:t>
      </w:r>
    </w:p>
    <w:p w14:paraId="281AE124">
      <w:pPr>
        <w:pStyle w:val="3"/>
        <w:spacing w:line="520" w:lineRule="exact"/>
        <w:ind w:firstLine="480" w:firstLineChars="200"/>
        <w:rPr>
          <w:rFonts w:hint="eastAsia" w:hAnsi="宋体" w:eastAsia="宋体" w:cs="宋体"/>
          <w:sz w:val="24"/>
          <w:szCs w:val="24"/>
        </w:rPr>
      </w:pPr>
      <w:r>
        <w:rPr>
          <w:rFonts w:hint="eastAsia" w:hAnsi="宋体" w:eastAsia="宋体" w:cs="宋体"/>
          <w:sz w:val="24"/>
          <w:szCs w:val="24"/>
        </w:rPr>
        <w:t>为贯彻落实国家卫生健康委、国家医保局、国家中医药管理局《关于印发医疗机构工作人员廉洁从业九项准则的通知》及《关于建立医药购销领域商业贿赂不良记录的规定》的精神，根据《河池市中医医院贯彻落实（医疗机构工作人员廉洁从业九项准则）实施方案》要求，为进一步规范医药购销行为，维护正常的医疗秩序和医药产品经营秩序，经双方协商，协议如下： </w:t>
      </w:r>
    </w:p>
    <w:p w14:paraId="2A3BF327">
      <w:pPr>
        <w:pStyle w:val="3"/>
        <w:spacing w:line="520" w:lineRule="exact"/>
        <w:rPr>
          <w:rFonts w:hint="eastAsia" w:hAnsi="宋体" w:eastAsia="宋体" w:cs="宋体"/>
          <w:sz w:val="24"/>
          <w:szCs w:val="24"/>
        </w:rPr>
      </w:pPr>
      <w:r>
        <w:rPr>
          <w:rFonts w:hint="eastAsia" w:hAnsi="宋体" w:eastAsia="宋体" w:cs="宋体"/>
          <w:sz w:val="24"/>
          <w:szCs w:val="24"/>
        </w:rPr>
        <w:t>一、甲乙双方必须自觉遵守国家和地方的有关法律法规，严格执行上级关于纠正医药购销和医疗服务中不正之风和治理商业贿赂的有关文件规定，严格执行药品、医疗设备、医用耗材、医用试剂、信息系统及软件、后勤物资、基建工程招标采购管理制度。</w:t>
      </w:r>
    </w:p>
    <w:p w14:paraId="58EBE72C">
      <w:pPr>
        <w:pStyle w:val="3"/>
        <w:spacing w:line="520" w:lineRule="exact"/>
        <w:rPr>
          <w:rFonts w:hint="eastAsia" w:hAnsi="宋体" w:eastAsia="宋体" w:cs="宋体"/>
          <w:sz w:val="24"/>
          <w:szCs w:val="24"/>
        </w:rPr>
      </w:pPr>
      <w:r>
        <w:rPr>
          <w:rFonts w:hint="eastAsia" w:hAnsi="宋体" w:eastAsia="宋体" w:cs="宋体"/>
          <w:sz w:val="24"/>
          <w:szCs w:val="24"/>
        </w:rPr>
        <w:t>二、甲乙双方应共同遵守商业道德，严格履行购销合同，不利用非法手段谋取不正当利益，公平公正地处理往来业务。</w:t>
      </w:r>
    </w:p>
    <w:p w14:paraId="6D10722D">
      <w:pPr>
        <w:pStyle w:val="3"/>
        <w:spacing w:line="520" w:lineRule="exact"/>
        <w:rPr>
          <w:rFonts w:hint="eastAsia" w:hAnsi="宋体" w:eastAsia="宋体" w:cs="宋体"/>
          <w:sz w:val="24"/>
          <w:szCs w:val="24"/>
        </w:rPr>
      </w:pPr>
      <w:r>
        <w:rPr>
          <w:rFonts w:hint="eastAsia" w:hAnsi="宋体" w:eastAsia="宋体" w:cs="宋体"/>
          <w:sz w:val="24"/>
          <w:szCs w:val="24"/>
        </w:rPr>
        <w:t>三、甲方须履行的责任：</w:t>
      </w:r>
    </w:p>
    <w:p w14:paraId="2AF91778">
      <w:pPr>
        <w:pStyle w:val="3"/>
        <w:spacing w:line="520" w:lineRule="exact"/>
        <w:rPr>
          <w:rFonts w:hint="eastAsia" w:hAnsi="宋体" w:eastAsia="宋体" w:cs="宋体"/>
          <w:sz w:val="24"/>
          <w:szCs w:val="24"/>
        </w:rPr>
      </w:pPr>
      <w:r>
        <w:rPr>
          <w:rFonts w:hint="eastAsia" w:hAnsi="宋体" w:eastAsia="宋体" w:cs="宋体"/>
          <w:sz w:val="24"/>
          <w:szCs w:val="24"/>
        </w:rPr>
        <w:t>（一）不得以任何方式向乙方索取回扣，或者索要、收受乙方产品发票价外的赞助，不得要求乙方代支任何费用开支。</w:t>
      </w:r>
    </w:p>
    <w:p w14:paraId="31061875">
      <w:pPr>
        <w:pStyle w:val="3"/>
        <w:spacing w:line="520" w:lineRule="exact"/>
        <w:rPr>
          <w:rFonts w:hint="eastAsia" w:hAnsi="宋体" w:eastAsia="宋体" w:cs="宋体"/>
          <w:sz w:val="24"/>
          <w:szCs w:val="24"/>
        </w:rPr>
      </w:pPr>
      <w:r>
        <w:rPr>
          <w:rFonts w:hint="eastAsia" w:hAnsi="宋体" w:eastAsia="宋体" w:cs="宋体"/>
          <w:sz w:val="24"/>
          <w:szCs w:val="24"/>
        </w:rPr>
        <w:t>（二）医院工作人员不得替乙方代表非法统计销售药品、医用耗材、医用试剂的使用数量，甲方对出现数量异常变动的药品、医用耗材、医用试剂，查实后将停止采购。</w:t>
      </w:r>
    </w:p>
    <w:p w14:paraId="51E50D61">
      <w:pPr>
        <w:pStyle w:val="3"/>
        <w:spacing w:line="520" w:lineRule="exact"/>
        <w:rPr>
          <w:rFonts w:hint="eastAsia" w:hAnsi="宋体" w:eastAsia="宋体" w:cs="宋体"/>
          <w:sz w:val="24"/>
          <w:szCs w:val="24"/>
        </w:rPr>
      </w:pPr>
      <w:r>
        <w:rPr>
          <w:rFonts w:hint="eastAsia" w:hAnsi="宋体" w:eastAsia="宋体" w:cs="宋体"/>
          <w:sz w:val="24"/>
          <w:szCs w:val="24"/>
        </w:rPr>
        <w:t>（三）医院工作人员不得利用工作便利以暗示或其他任何形式向乙方索要回扣、提成、有价证券、现金、购物卡等。</w:t>
      </w:r>
    </w:p>
    <w:p w14:paraId="5B3F2A03">
      <w:pPr>
        <w:pStyle w:val="3"/>
        <w:spacing w:line="520" w:lineRule="exact"/>
        <w:rPr>
          <w:rFonts w:hint="eastAsia" w:hAnsi="宋体" w:eastAsia="宋体" w:cs="宋体"/>
          <w:sz w:val="24"/>
          <w:szCs w:val="24"/>
        </w:rPr>
      </w:pPr>
      <w:r>
        <w:rPr>
          <w:rFonts w:hint="eastAsia" w:hAnsi="宋体" w:eastAsia="宋体" w:cs="宋体"/>
          <w:sz w:val="24"/>
          <w:szCs w:val="24"/>
        </w:rPr>
        <w:t>如违反以上条款，情节较轻的，按医院医德医风等相关规定进行处理；情节较重构成违纪的，由纪检监察部门处理；情节严重涉嫌犯罪的，移交司法机关处理。</w:t>
      </w:r>
    </w:p>
    <w:p w14:paraId="213BA4E3">
      <w:pPr>
        <w:pStyle w:val="3"/>
        <w:spacing w:line="520" w:lineRule="exact"/>
        <w:rPr>
          <w:rFonts w:hint="eastAsia" w:hAnsi="宋体" w:eastAsia="宋体" w:cs="宋体"/>
          <w:sz w:val="24"/>
          <w:szCs w:val="24"/>
        </w:rPr>
      </w:pPr>
      <w:r>
        <w:rPr>
          <w:rFonts w:hint="eastAsia" w:hAnsi="宋体" w:eastAsia="宋体" w:cs="宋体"/>
          <w:sz w:val="24"/>
          <w:szCs w:val="24"/>
        </w:rPr>
        <w:t>四、乙方须履行的责任：</w:t>
      </w:r>
    </w:p>
    <w:p w14:paraId="08314C3E">
      <w:pPr>
        <w:pStyle w:val="3"/>
        <w:spacing w:line="520" w:lineRule="exact"/>
        <w:rPr>
          <w:rFonts w:hint="eastAsia" w:hAnsi="宋体" w:eastAsia="宋体" w:cs="宋体"/>
          <w:sz w:val="24"/>
          <w:szCs w:val="24"/>
        </w:rPr>
      </w:pPr>
      <w:r>
        <w:rPr>
          <w:rFonts w:hint="eastAsia" w:hAnsi="宋体" w:eastAsia="宋体" w:cs="宋体"/>
          <w:sz w:val="24"/>
          <w:szCs w:val="24"/>
        </w:rPr>
        <w:t>（一）乙方必须自觉遵守甲方有关药品、医疗设备及服务、医用耗材、医用试剂、信息系统及软件、后勤物资、基建工程的各项管理规定，按程序和流程办理相关业务。</w:t>
      </w:r>
    </w:p>
    <w:p w14:paraId="6646ADB4">
      <w:pPr>
        <w:pStyle w:val="3"/>
        <w:spacing w:line="520" w:lineRule="exact"/>
        <w:rPr>
          <w:rFonts w:hint="eastAsia" w:hAnsi="宋体" w:eastAsia="宋体" w:cs="宋体"/>
          <w:sz w:val="24"/>
          <w:szCs w:val="24"/>
        </w:rPr>
      </w:pPr>
      <w:r>
        <w:rPr>
          <w:rFonts w:hint="eastAsia" w:hAnsi="宋体" w:eastAsia="宋体" w:cs="宋体"/>
          <w:sz w:val="24"/>
          <w:szCs w:val="24"/>
        </w:rPr>
        <w:t>（二）不得派代表到甲方，以科研费、开发费、宣传费、推销费等名义推销药品、医疗设备、医用耗材、医用试剂、信息系统及软件、后勤物资等产品。</w:t>
      </w:r>
    </w:p>
    <w:p w14:paraId="4082C1A9">
      <w:pPr>
        <w:pStyle w:val="3"/>
        <w:spacing w:line="520" w:lineRule="exact"/>
        <w:rPr>
          <w:rFonts w:hint="eastAsia" w:hAnsi="宋体" w:eastAsia="宋体" w:cs="宋体"/>
          <w:sz w:val="24"/>
          <w:szCs w:val="24"/>
        </w:rPr>
      </w:pPr>
      <w:r>
        <w:rPr>
          <w:rFonts w:hint="eastAsia" w:hAnsi="宋体" w:eastAsia="宋体" w:cs="宋体"/>
          <w:sz w:val="24"/>
          <w:szCs w:val="24"/>
        </w:rPr>
        <w:t>（三）不得以提成和赠送现金、有价证券、信用卡、购物卡，提供宴请、娱乐,资助国内或境外学术活动等手段影响甲方医生使用医药产品的选择权。</w:t>
      </w:r>
    </w:p>
    <w:p w14:paraId="734C401E">
      <w:pPr>
        <w:pStyle w:val="3"/>
        <w:spacing w:line="520" w:lineRule="exact"/>
        <w:rPr>
          <w:rFonts w:hint="eastAsia" w:hAnsi="宋体" w:eastAsia="宋体" w:cs="宋体"/>
          <w:sz w:val="24"/>
          <w:szCs w:val="24"/>
        </w:rPr>
      </w:pPr>
      <w:r>
        <w:rPr>
          <w:rFonts w:hint="eastAsia" w:hAnsi="宋体" w:eastAsia="宋体" w:cs="宋体"/>
          <w:sz w:val="24"/>
          <w:szCs w:val="24"/>
        </w:rPr>
        <w:t>（四）不得派代表到甲方临床医技科室进行新药申请、开方提成促销，或以不正当交易手段诱导临床医生使用乙方所供的药品、医疗设备、医用耗材、医用试剂等。</w:t>
      </w:r>
    </w:p>
    <w:p w14:paraId="4F44A2ED">
      <w:pPr>
        <w:pStyle w:val="3"/>
        <w:spacing w:line="520" w:lineRule="exact"/>
        <w:rPr>
          <w:rFonts w:hint="eastAsia" w:hAnsi="宋体" w:eastAsia="宋体" w:cs="宋体"/>
          <w:sz w:val="24"/>
          <w:szCs w:val="24"/>
        </w:rPr>
      </w:pPr>
      <w:r>
        <w:rPr>
          <w:rFonts w:hint="eastAsia" w:hAnsi="宋体" w:eastAsia="宋体" w:cs="宋体"/>
          <w:sz w:val="24"/>
          <w:szCs w:val="24"/>
        </w:rPr>
        <w:t>（五）不得向医院领导、行政职能科室、临床医技负责人和其他医护人员及行政后勤人员发放回扣和赠送现金、有价证券、信用卡、购物卡，提供宴请、娱乐等属于商业贿赂的不正当行为，</w:t>
      </w:r>
    </w:p>
    <w:p w14:paraId="172B4AD2">
      <w:pPr>
        <w:pStyle w:val="3"/>
        <w:spacing w:line="520" w:lineRule="exact"/>
        <w:rPr>
          <w:rFonts w:hint="eastAsia" w:hAnsi="宋体" w:eastAsia="宋体" w:cs="宋体"/>
          <w:sz w:val="24"/>
          <w:szCs w:val="24"/>
        </w:rPr>
      </w:pPr>
      <w:r>
        <w:rPr>
          <w:rFonts w:hint="eastAsia" w:hAnsi="宋体" w:eastAsia="宋体" w:cs="宋体"/>
          <w:sz w:val="24"/>
          <w:szCs w:val="24"/>
        </w:rPr>
        <w:t>（六）严格执行合同条款，不以次充好，不降低产品质量，做到诚信经营。</w:t>
      </w:r>
    </w:p>
    <w:p w14:paraId="686FE4C2">
      <w:pPr>
        <w:pStyle w:val="3"/>
        <w:spacing w:line="520" w:lineRule="exact"/>
        <w:rPr>
          <w:rFonts w:hint="eastAsia" w:hAnsi="宋体" w:eastAsia="宋体" w:cs="宋体"/>
          <w:sz w:val="24"/>
          <w:szCs w:val="24"/>
        </w:rPr>
      </w:pPr>
      <w:r>
        <w:rPr>
          <w:rFonts w:hint="eastAsia" w:hAnsi="宋体" w:eastAsia="宋体" w:cs="宋体"/>
          <w:sz w:val="24"/>
          <w:szCs w:val="24"/>
        </w:rPr>
        <w:t>（七）乙方指定其工作人员：XXX，联系方式： XXXXXXXXXXX,身份证号：XXXXXXXXXX，负责与甲方进行工作对接。</w:t>
      </w:r>
    </w:p>
    <w:p w14:paraId="27A7C676">
      <w:pPr>
        <w:pStyle w:val="3"/>
        <w:spacing w:line="520" w:lineRule="exact"/>
        <w:rPr>
          <w:rFonts w:hint="eastAsia" w:hAnsi="宋体" w:eastAsia="宋体" w:cs="宋体"/>
          <w:sz w:val="24"/>
          <w:szCs w:val="24"/>
        </w:rPr>
      </w:pPr>
      <w:r>
        <w:rPr>
          <w:rFonts w:hint="eastAsia" w:hAnsi="宋体" w:eastAsia="宋体" w:cs="宋体"/>
          <w:sz w:val="24"/>
          <w:szCs w:val="24"/>
        </w:rPr>
        <w:t>五、乙方如违反第四条“乙方须履行的责任”所列条款，一经发现，甲方有权终止购销合同，并将乙方列入不良行为记录，计入黑名单；同时禁止乙方在甲方进行经销活动2年以上。对甲方造成经济损失的乙方须承担赔偿责任，涉嫌违法的，移交司法机关处理。</w:t>
      </w:r>
    </w:p>
    <w:p w14:paraId="6A756A7E">
      <w:pPr>
        <w:pStyle w:val="3"/>
        <w:spacing w:line="520" w:lineRule="exact"/>
        <w:rPr>
          <w:rFonts w:hint="eastAsia" w:hAnsi="宋体" w:eastAsia="宋体" w:cs="宋体"/>
          <w:sz w:val="24"/>
          <w:szCs w:val="24"/>
        </w:rPr>
      </w:pPr>
      <w:r>
        <w:rPr>
          <w:rFonts w:hint="eastAsia" w:hAnsi="宋体" w:eastAsia="宋体" w:cs="宋体"/>
          <w:sz w:val="24"/>
          <w:szCs w:val="24"/>
        </w:rPr>
        <w:t>六、如甲方工作人员暗示或索要回扣等不正当要求，乙方应予拒绝，并有责任如实向甲方纪检监察部门反映情况。</w:t>
      </w:r>
    </w:p>
    <w:p w14:paraId="35834482">
      <w:pPr>
        <w:pStyle w:val="3"/>
        <w:spacing w:line="520" w:lineRule="exact"/>
        <w:rPr>
          <w:rFonts w:hint="eastAsia" w:hAnsi="宋体" w:eastAsia="宋体" w:cs="宋体"/>
          <w:sz w:val="24"/>
          <w:szCs w:val="24"/>
        </w:rPr>
      </w:pPr>
      <w:r>
        <w:rPr>
          <w:rFonts w:hint="eastAsia" w:hAnsi="宋体" w:eastAsia="宋体" w:cs="宋体"/>
          <w:sz w:val="24"/>
          <w:szCs w:val="24"/>
        </w:rPr>
        <w:t>七、本协议一式四份，甲方执三份，乙方执一份，本公约作为购销合同的附件，随销购合同签字之日起生效。</w:t>
      </w:r>
    </w:p>
    <w:p w14:paraId="07E7F5D0">
      <w:pPr>
        <w:pStyle w:val="3"/>
        <w:spacing w:line="520" w:lineRule="exact"/>
        <w:rPr>
          <w:rFonts w:hint="eastAsia" w:hAnsi="宋体" w:eastAsia="宋体" w:cs="宋体"/>
          <w:sz w:val="24"/>
          <w:szCs w:val="24"/>
        </w:rPr>
      </w:pPr>
    </w:p>
    <w:p w14:paraId="68CDE415">
      <w:pPr>
        <w:pStyle w:val="3"/>
        <w:spacing w:line="520" w:lineRule="exact"/>
        <w:rPr>
          <w:rFonts w:hint="eastAsia" w:hAnsi="宋体" w:eastAsia="宋体" w:cs="宋体"/>
          <w:sz w:val="24"/>
          <w:szCs w:val="24"/>
        </w:rPr>
      </w:pPr>
    </w:p>
    <w:p w14:paraId="3DB3EA52">
      <w:pPr>
        <w:pStyle w:val="3"/>
        <w:spacing w:line="520" w:lineRule="exact"/>
        <w:ind w:left="5880" w:hanging="5880" w:hangingChars="2450"/>
        <w:rPr>
          <w:rFonts w:hint="eastAsia" w:hAnsi="宋体" w:eastAsia="宋体" w:cs="宋体"/>
          <w:color w:val="FF0000"/>
          <w:sz w:val="24"/>
          <w:szCs w:val="24"/>
        </w:rPr>
      </w:pPr>
      <w:r>
        <w:rPr>
          <w:rFonts w:hint="eastAsia" w:hAnsi="宋体" w:eastAsia="宋体" w:cs="宋体"/>
          <w:sz w:val="24"/>
          <w:szCs w:val="24"/>
        </w:rPr>
        <w:t>甲方（盖章）：河池市中医医院          乙方（盖章）</w:t>
      </w:r>
    </w:p>
    <w:p w14:paraId="3A312CD2">
      <w:pPr>
        <w:pStyle w:val="3"/>
        <w:spacing w:line="520" w:lineRule="exact"/>
        <w:rPr>
          <w:rFonts w:hint="eastAsia" w:hAnsi="宋体" w:eastAsia="宋体" w:cs="宋体"/>
          <w:sz w:val="24"/>
          <w:szCs w:val="24"/>
        </w:rPr>
      </w:pPr>
    </w:p>
    <w:p w14:paraId="0B9156C0">
      <w:pPr>
        <w:pStyle w:val="3"/>
        <w:spacing w:line="520" w:lineRule="exact"/>
        <w:rPr>
          <w:rFonts w:hint="eastAsia" w:hAnsi="宋体" w:eastAsia="宋体" w:cs="宋体"/>
          <w:sz w:val="24"/>
          <w:szCs w:val="24"/>
        </w:rPr>
      </w:pPr>
      <w:r>
        <w:rPr>
          <w:rFonts w:hint="eastAsia" w:hAnsi="宋体" w:eastAsia="宋体" w:cs="宋体"/>
          <w:sz w:val="24"/>
          <w:szCs w:val="24"/>
        </w:rPr>
        <w:t>法人签章：</w:t>
      </w:r>
      <w:bookmarkStart w:id="4" w:name="#235183"/>
      <w:bookmarkEnd w:id="4"/>
      <w:r>
        <w:rPr>
          <w:rFonts w:hint="eastAsia" w:hAnsi="宋体" w:eastAsia="宋体" w:cs="宋体"/>
          <w:sz w:val="24"/>
          <w:szCs w:val="24"/>
        </w:rPr>
        <w:t xml:space="preserve">                            法人签章：</w:t>
      </w:r>
    </w:p>
    <w:p w14:paraId="61B9AAC9">
      <w:pPr>
        <w:pStyle w:val="3"/>
        <w:spacing w:line="520" w:lineRule="exact"/>
        <w:rPr>
          <w:rFonts w:hint="eastAsia" w:hAnsi="宋体" w:eastAsia="宋体" w:cs="宋体"/>
          <w:sz w:val="24"/>
          <w:szCs w:val="24"/>
        </w:rPr>
      </w:pPr>
    </w:p>
    <w:p w14:paraId="2AD9D336">
      <w:pPr>
        <w:pStyle w:val="3"/>
        <w:spacing w:line="520" w:lineRule="exact"/>
        <w:rPr>
          <w:rFonts w:hint="eastAsia" w:hAnsi="宋体" w:eastAsia="宋体" w:cs="宋体"/>
          <w:sz w:val="24"/>
          <w:szCs w:val="24"/>
        </w:rPr>
      </w:pPr>
      <w:r>
        <w:rPr>
          <w:rFonts w:hint="eastAsia" w:hAnsi="宋体" w:eastAsia="宋体" w:cs="宋体"/>
          <w:sz w:val="24"/>
          <w:szCs w:val="24"/>
        </w:rPr>
        <w:t>代理人（签字）：                      代理人（签字）：　　　　</w:t>
      </w:r>
    </w:p>
    <w:p w14:paraId="01889191">
      <w:pPr>
        <w:pStyle w:val="3"/>
        <w:spacing w:line="520" w:lineRule="exact"/>
        <w:rPr>
          <w:rFonts w:hint="eastAsia" w:hAnsi="宋体" w:eastAsia="宋体" w:cs="宋体"/>
          <w:sz w:val="24"/>
          <w:szCs w:val="24"/>
        </w:rPr>
      </w:pPr>
      <w:bookmarkStart w:id="5" w:name="#235186"/>
      <w:bookmarkEnd w:id="5"/>
    </w:p>
    <w:p w14:paraId="6F451E12">
      <w:pPr>
        <w:pStyle w:val="3"/>
        <w:spacing w:line="520" w:lineRule="exact"/>
        <w:jc w:val="center"/>
        <w:rPr>
          <w:rFonts w:hint="eastAsia" w:hAnsi="宋体" w:eastAsia="宋体" w:cs="宋体"/>
          <w:sz w:val="24"/>
          <w:szCs w:val="24"/>
        </w:rPr>
      </w:pPr>
      <w:r>
        <w:rPr>
          <w:rFonts w:hint="eastAsia" w:hAnsi="宋体" w:eastAsia="宋体" w:cs="宋体"/>
          <w:sz w:val="24"/>
          <w:szCs w:val="24"/>
          <w:u w:val="single"/>
        </w:rPr>
        <w:t>2025</w:t>
      </w:r>
      <w:r>
        <w:rPr>
          <w:rFonts w:hint="eastAsia" w:hAnsi="宋体" w:eastAsia="宋体" w:cs="宋体"/>
          <w:sz w:val="24"/>
          <w:szCs w:val="24"/>
        </w:rPr>
        <w:t xml:space="preserve">年____月____日                   </w:t>
      </w:r>
      <w:r>
        <w:rPr>
          <w:rFonts w:hint="eastAsia" w:hAnsi="宋体" w:eastAsia="宋体" w:cs="宋体"/>
          <w:sz w:val="24"/>
          <w:szCs w:val="24"/>
          <w:u w:val="single"/>
        </w:rPr>
        <w:t>2025</w:t>
      </w:r>
      <w:r>
        <w:rPr>
          <w:rFonts w:hint="eastAsia" w:hAnsi="宋体" w:eastAsia="宋体" w:cs="宋体"/>
          <w:sz w:val="24"/>
          <w:szCs w:val="24"/>
        </w:rPr>
        <w:t>年</w:t>
      </w:r>
      <w:r>
        <w:rPr>
          <w:rFonts w:hint="eastAsia" w:hAnsi="宋体" w:eastAsia="宋体" w:cs="宋体"/>
          <w:sz w:val="24"/>
          <w:szCs w:val="24"/>
          <w:u w:val="single"/>
        </w:rPr>
        <w:t xml:space="preserve">     </w:t>
      </w:r>
      <w:r>
        <w:rPr>
          <w:rFonts w:hint="eastAsia" w:hAnsi="宋体" w:eastAsia="宋体" w:cs="宋体"/>
          <w:sz w:val="24"/>
          <w:szCs w:val="24"/>
        </w:rPr>
        <w:t>月____日</w:t>
      </w:r>
    </w:p>
    <w:p w14:paraId="499F93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1B7"/>
    <w:rsid w:val="000001B7"/>
    <w:rsid w:val="002354E9"/>
    <w:rsid w:val="00341FC5"/>
    <w:rsid w:val="003A0ACA"/>
    <w:rsid w:val="004038E4"/>
    <w:rsid w:val="0064037C"/>
    <w:rsid w:val="00965DC1"/>
    <w:rsid w:val="009F4284"/>
    <w:rsid w:val="00AA2D41"/>
    <w:rsid w:val="00C72D0E"/>
    <w:rsid w:val="00EB49D9"/>
    <w:rsid w:val="00F47286"/>
    <w:rsid w:val="00F92E0C"/>
    <w:rsid w:val="4250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link w:val="8"/>
    <w:qFormat/>
    <w:uiPriority w:val="99"/>
    <w:rPr>
      <w:rFonts w:ascii="宋体" w:hAnsi="Courier New"/>
      <w:szCs w:val="20"/>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字符"/>
    <w:basedOn w:val="7"/>
    <w:link w:val="3"/>
    <w:uiPriority w:val="99"/>
    <w:rPr>
      <w:rFonts w:ascii="宋体" w:hAnsi="Courier New"/>
      <w:szCs w:val="20"/>
    </w:rPr>
  </w:style>
  <w:style w:type="character" w:customStyle="1" w:styleId="9">
    <w:name w:val="标题 3 字符"/>
    <w:basedOn w:val="7"/>
    <w:link w:val="2"/>
    <w:semiHidden/>
    <w:uiPriority w:val="9"/>
    <w:rPr>
      <w:b/>
      <w:bCs/>
      <w:sz w:val="32"/>
      <w:szCs w:val="32"/>
    </w:rPr>
  </w:style>
  <w:style w:type="character" w:customStyle="1" w:styleId="10">
    <w:name w:val="页眉 字符"/>
    <w:basedOn w:val="7"/>
    <w:link w:val="5"/>
    <w:uiPriority w:val="99"/>
    <w:rPr>
      <w:sz w:val="18"/>
      <w:szCs w:val="18"/>
    </w:rPr>
  </w:style>
  <w:style w:type="character" w:customStyle="1" w:styleId="11">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3</Pages>
  <Words>1333</Words>
  <Characters>1370</Characters>
  <Lines>10</Lines>
  <Paragraphs>2</Paragraphs>
  <TotalTime>11</TotalTime>
  <ScaleCrop>false</ScaleCrop>
  <LinksUpToDate>false</LinksUpToDate>
  <CharactersWithSpaces>1461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2024-01-09T00:42:00Z</dcterms:created>
  <dc:creator>Windows 用户</dc:creator>
  <cp:lastModifiedBy>大青虫</cp:lastModifiedBy>
  <dcterms:modified xsi:type="dcterms:W3CDTF">2025-04-18T08:54:29Z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eyJoZGlkIjoiZDE1M2UwN2VlNDg0YjhkMWQ5OTNiZGY1YjdhMWY1OWUiLCJ1c2VySWQiOiIyMTU3MTg1MDAifQ==</vt:lpwstr>
  </property>
  <property fmtid="{D5CDD505-2E9C-101B-9397-08002B2CF9AE}" pid="3" name="KSOProductBuildVer">
    <vt:lpwstr>2052-12.1.0.20784</vt:lpwstr>
  </property>
  <property fmtid="{D5CDD505-2E9C-101B-9397-08002B2CF9AE}" pid="4" name="ICV">
    <vt:lpwstr>B9AB2246BE72426CB4F1C59CFEDFA833_12</vt:lpwstr>
  </property>
</Properties>
</file>